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66C" w:rsidRDefault="00A0266C" w:rsidP="00A0266C"/>
    <w:p w:rsidR="00A0266C" w:rsidRDefault="00A0266C" w:rsidP="00A0266C">
      <w:pPr>
        <w:pStyle w:val="10"/>
        <w:keepNext/>
        <w:keepLines/>
        <w:widowControl w:val="0"/>
        <w:suppressAutoHyphens/>
        <w:autoSpaceDE w:val="0"/>
        <w:autoSpaceDN w:val="0"/>
        <w:adjustRightInd w:val="0"/>
        <w:jc w:val="center"/>
        <w:rPr>
          <w:caps/>
        </w:rPr>
      </w:pPr>
      <w:r>
        <w:rPr>
          <w:caps/>
        </w:rPr>
        <w:t>МИНИСТЕРСТВО ОБРАЗОВАНИЯ И НАУКИ РТ</w:t>
      </w:r>
    </w:p>
    <w:p w:rsidR="00A0266C" w:rsidRDefault="00A0266C" w:rsidP="00A0266C">
      <w:pPr>
        <w:pStyle w:val="10"/>
        <w:keepNext/>
        <w:keepLines/>
        <w:widowControl w:val="0"/>
        <w:suppressAutoHyphens/>
        <w:autoSpaceDE w:val="0"/>
        <w:autoSpaceDN w:val="0"/>
        <w:adjustRightInd w:val="0"/>
        <w:jc w:val="center"/>
        <w:rPr>
          <w:caps/>
        </w:rPr>
      </w:pPr>
      <w:r>
        <w:rPr>
          <w:noProof/>
        </w:rPr>
        <w:drawing>
          <wp:anchor distT="0" distB="0" distL="114300" distR="114300" simplePos="0" relativeHeight="251660288" behindDoc="1" locked="0" layoutInCell="1" allowOverlap="1" wp14:anchorId="70C99A48" wp14:editId="0130BC83">
            <wp:simplePos x="0" y="0"/>
            <wp:positionH relativeFrom="margin">
              <wp:posOffset>3815716</wp:posOffset>
            </wp:positionH>
            <wp:positionV relativeFrom="paragraph">
              <wp:posOffset>10795</wp:posOffset>
            </wp:positionV>
            <wp:extent cx="2368426" cy="22479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6326" cy="22743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45BCA6E9" wp14:editId="715C10C2">
            <wp:simplePos x="0" y="0"/>
            <wp:positionH relativeFrom="margin">
              <wp:posOffset>1748790</wp:posOffset>
            </wp:positionH>
            <wp:positionV relativeFrom="paragraph">
              <wp:posOffset>10796</wp:posOffset>
            </wp:positionV>
            <wp:extent cx="2430780" cy="2332990"/>
            <wp:effectExtent l="0" t="0" r="762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0780" cy="2332990"/>
                    </a:xfrm>
                    <a:prstGeom prst="rect">
                      <a:avLst/>
                    </a:prstGeom>
                    <a:noFill/>
                    <a:ln>
                      <a:noFill/>
                    </a:ln>
                  </pic:spPr>
                </pic:pic>
              </a:graphicData>
            </a:graphic>
            <wp14:sizeRelH relativeFrom="page">
              <wp14:pctWidth>0</wp14:pctWidth>
            </wp14:sizeRelH>
            <wp14:sizeRelV relativeFrom="page">
              <wp14:pctHeight>0</wp14:pctHeight>
            </wp14:sizeRelV>
          </wp:anchor>
        </w:drawing>
      </w:r>
      <w:r>
        <w:rPr>
          <w:caps/>
        </w:rPr>
        <w:t>ГАПОУ  «Арский агропромышленный профессиональный колледж»</w:t>
      </w:r>
    </w:p>
    <w:p w:rsidR="00A0266C" w:rsidRPr="007C3526" w:rsidRDefault="00A0266C" w:rsidP="00A0266C">
      <w:pPr>
        <w:rPr>
          <w:rFonts w:ascii="Times New Roman" w:hAnsi="Times New Roman" w:cs="Times New Roman"/>
          <w:sz w:val="26"/>
          <w:szCs w:val="26"/>
        </w:rPr>
      </w:pPr>
      <w:r w:rsidRPr="007C3526">
        <w:rPr>
          <w:rFonts w:ascii="Times New Roman" w:hAnsi="Times New Roman" w:cs="Times New Roman"/>
          <w:noProof/>
          <w:sz w:val="26"/>
          <w:szCs w:val="26"/>
          <w:lang w:eastAsia="ru-RU"/>
        </w:rPr>
        <w:drawing>
          <wp:anchor distT="0" distB="0" distL="114300" distR="114300" simplePos="0" relativeHeight="251659264" behindDoc="1" locked="0" layoutInCell="1" allowOverlap="1" wp14:anchorId="73FBDF28" wp14:editId="20ACE4F7">
            <wp:simplePos x="0" y="0"/>
            <wp:positionH relativeFrom="margin">
              <wp:posOffset>-842010</wp:posOffset>
            </wp:positionH>
            <wp:positionV relativeFrom="paragraph">
              <wp:posOffset>229235</wp:posOffset>
            </wp:positionV>
            <wp:extent cx="2000250" cy="2013585"/>
            <wp:effectExtent l="0" t="0" r="0"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7038" cy="20707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3526">
        <w:rPr>
          <w:rFonts w:ascii="Times New Roman" w:hAnsi="Times New Roman" w:cs="Times New Roman"/>
          <w:sz w:val="26"/>
          <w:szCs w:val="26"/>
        </w:rPr>
        <w:t>Согласовано:</w:t>
      </w:r>
      <w:r w:rsidRPr="007C3526">
        <w:rPr>
          <w:noProof/>
          <w:sz w:val="26"/>
          <w:szCs w:val="26"/>
          <w:lang w:eastAsia="ru-RU"/>
        </w:rPr>
        <w:t xml:space="preserve">                              </w:t>
      </w:r>
    </w:p>
    <w:p w:rsidR="00A0266C" w:rsidRPr="007504C9" w:rsidRDefault="00A0266C" w:rsidP="00A0266C">
      <w:pPr>
        <w:rPr>
          <w:rFonts w:ascii="Times New Roman" w:hAnsi="Times New Roman" w:cs="Times New Roman"/>
          <w:noProof/>
          <w:sz w:val="16"/>
          <w:szCs w:val="16"/>
          <w:lang w:eastAsia="ru-RU"/>
        </w:rPr>
      </w:pPr>
      <w:r w:rsidRPr="007504C9">
        <w:rPr>
          <w:rFonts w:ascii="Times New Roman" w:hAnsi="Times New Roman" w:cs="Times New Roman"/>
          <w:noProof/>
          <w:sz w:val="16"/>
          <w:szCs w:val="16"/>
          <w:lang w:eastAsia="ru-RU"/>
        </w:rPr>
        <w:t xml:space="preserve">                                                                        </w:t>
      </w:r>
      <w:r>
        <w:rPr>
          <w:rFonts w:ascii="Times New Roman" w:hAnsi="Times New Roman" w:cs="Times New Roman"/>
          <w:noProof/>
          <w:sz w:val="16"/>
          <w:szCs w:val="16"/>
          <w:lang w:eastAsia="ru-RU"/>
        </w:rPr>
        <w:t xml:space="preserve">                      </w:t>
      </w:r>
      <w:r w:rsidRPr="007504C9">
        <w:rPr>
          <w:rFonts w:ascii="Times New Roman" w:hAnsi="Times New Roman" w:cs="Times New Roman"/>
          <w:noProof/>
          <w:sz w:val="16"/>
          <w:szCs w:val="16"/>
          <w:lang w:eastAsia="ru-RU"/>
        </w:rPr>
        <w:t xml:space="preserve">      МК</w:t>
      </w:r>
    </w:p>
    <w:p w:rsidR="0073205D" w:rsidRDefault="0073205D">
      <w:pPr>
        <w:pStyle w:val="Default"/>
        <w:rPr>
          <w:b/>
          <w:bCs/>
          <w:sz w:val="28"/>
          <w:szCs w:val="28"/>
        </w:rPr>
      </w:pPr>
    </w:p>
    <w:p w:rsidR="0073205D" w:rsidRDefault="0073205D">
      <w:pPr>
        <w:pStyle w:val="Default"/>
        <w:rPr>
          <w:b/>
          <w:bCs/>
          <w:sz w:val="28"/>
          <w:szCs w:val="28"/>
        </w:rPr>
      </w:pPr>
    </w:p>
    <w:p w:rsidR="0073205D" w:rsidRDefault="0073205D">
      <w:pPr>
        <w:pStyle w:val="Default"/>
        <w:rPr>
          <w:b/>
          <w:bCs/>
          <w:sz w:val="28"/>
          <w:szCs w:val="28"/>
        </w:rPr>
      </w:pPr>
    </w:p>
    <w:p w:rsidR="0073205D" w:rsidRDefault="0073205D">
      <w:pPr>
        <w:pStyle w:val="Default"/>
        <w:rPr>
          <w:b/>
          <w:bCs/>
          <w:sz w:val="28"/>
          <w:szCs w:val="28"/>
        </w:rPr>
      </w:pPr>
    </w:p>
    <w:p w:rsidR="0073205D" w:rsidRDefault="0073205D">
      <w:pPr>
        <w:pStyle w:val="Default"/>
        <w:rPr>
          <w:b/>
          <w:bCs/>
          <w:sz w:val="28"/>
          <w:szCs w:val="28"/>
        </w:rPr>
      </w:pPr>
    </w:p>
    <w:p w:rsidR="00A0266C" w:rsidRDefault="00A0266C">
      <w:pPr>
        <w:pStyle w:val="Default"/>
        <w:jc w:val="center"/>
        <w:rPr>
          <w:b/>
          <w:bCs/>
          <w:sz w:val="28"/>
          <w:szCs w:val="28"/>
        </w:rPr>
      </w:pPr>
    </w:p>
    <w:p w:rsidR="00A0266C" w:rsidRDefault="00A0266C">
      <w:pPr>
        <w:pStyle w:val="Default"/>
        <w:jc w:val="center"/>
        <w:rPr>
          <w:b/>
          <w:bCs/>
          <w:sz w:val="28"/>
          <w:szCs w:val="28"/>
        </w:rPr>
      </w:pPr>
    </w:p>
    <w:p w:rsidR="00A0266C" w:rsidRDefault="00A0266C">
      <w:pPr>
        <w:pStyle w:val="Default"/>
        <w:jc w:val="center"/>
        <w:rPr>
          <w:b/>
          <w:bCs/>
          <w:sz w:val="28"/>
          <w:szCs w:val="28"/>
        </w:rPr>
      </w:pPr>
    </w:p>
    <w:p w:rsidR="0073205D" w:rsidRDefault="00CF66FC">
      <w:pPr>
        <w:pStyle w:val="Default"/>
        <w:jc w:val="center"/>
        <w:rPr>
          <w:sz w:val="28"/>
          <w:szCs w:val="28"/>
        </w:rPr>
      </w:pPr>
      <w:r>
        <w:rPr>
          <w:b/>
          <w:bCs/>
          <w:sz w:val="28"/>
          <w:szCs w:val="28"/>
        </w:rPr>
        <w:t>УЧЕБНЫЙ ПЛАН</w:t>
      </w:r>
    </w:p>
    <w:p w:rsidR="0073205D" w:rsidRDefault="00CF66FC">
      <w:pPr>
        <w:pStyle w:val="Default"/>
        <w:jc w:val="center"/>
        <w:rPr>
          <w:sz w:val="28"/>
          <w:szCs w:val="28"/>
        </w:rPr>
      </w:pPr>
      <w:r>
        <w:rPr>
          <w:sz w:val="28"/>
          <w:szCs w:val="28"/>
        </w:rPr>
        <w:t>программы подготовки квалифицированных рабочих, служащих</w:t>
      </w:r>
    </w:p>
    <w:p w:rsidR="0073205D" w:rsidRDefault="00CF66FC">
      <w:pPr>
        <w:pStyle w:val="Default"/>
        <w:jc w:val="center"/>
        <w:rPr>
          <w:sz w:val="28"/>
          <w:szCs w:val="28"/>
        </w:rPr>
      </w:pPr>
      <w:r>
        <w:rPr>
          <w:sz w:val="28"/>
          <w:szCs w:val="28"/>
        </w:rPr>
        <w:t xml:space="preserve">по профессии 43.01.09 </w:t>
      </w:r>
      <w:r>
        <w:rPr>
          <w:b/>
          <w:bCs/>
          <w:sz w:val="28"/>
          <w:szCs w:val="28"/>
        </w:rPr>
        <w:t>Повар, кондитер</w:t>
      </w:r>
    </w:p>
    <w:p w:rsidR="0073205D" w:rsidRDefault="00CF66FC">
      <w:pPr>
        <w:pStyle w:val="Default"/>
        <w:jc w:val="center"/>
        <w:rPr>
          <w:sz w:val="28"/>
          <w:szCs w:val="28"/>
        </w:rPr>
      </w:pPr>
      <w:r>
        <w:rPr>
          <w:sz w:val="28"/>
          <w:szCs w:val="28"/>
        </w:rPr>
        <w:t xml:space="preserve">государственного автономного профессионального </w:t>
      </w:r>
    </w:p>
    <w:p w:rsidR="0073205D" w:rsidRDefault="00CF66FC">
      <w:pPr>
        <w:pStyle w:val="Default"/>
        <w:jc w:val="center"/>
        <w:rPr>
          <w:sz w:val="28"/>
          <w:szCs w:val="28"/>
        </w:rPr>
      </w:pPr>
      <w:r>
        <w:rPr>
          <w:sz w:val="28"/>
          <w:szCs w:val="28"/>
        </w:rPr>
        <w:t>образовательного учреждения</w:t>
      </w:r>
    </w:p>
    <w:p w:rsidR="0073205D" w:rsidRDefault="00CF66FC">
      <w:pPr>
        <w:pStyle w:val="Default"/>
        <w:jc w:val="center"/>
        <w:rPr>
          <w:sz w:val="28"/>
          <w:szCs w:val="28"/>
        </w:rPr>
      </w:pPr>
      <w:r>
        <w:rPr>
          <w:sz w:val="28"/>
          <w:szCs w:val="28"/>
        </w:rPr>
        <w:t>«Арский агропромышленный профессиональный колледж»</w:t>
      </w:r>
    </w:p>
    <w:p w:rsidR="0073205D" w:rsidRDefault="00CF66FC">
      <w:pPr>
        <w:pStyle w:val="Default"/>
        <w:jc w:val="center"/>
        <w:rPr>
          <w:sz w:val="28"/>
          <w:szCs w:val="28"/>
        </w:rPr>
      </w:pPr>
      <w:r>
        <w:rPr>
          <w:sz w:val="28"/>
          <w:szCs w:val="28"/>
        </w:rPr>
        <w:t>Квалификация:</w:t>
      </w:r>
    </w:p>
    <w:p w:rsidR="0073205D" w:rsidRDefault="00CF66FC">
      <w:pPr>
        <w:pStyle w:val="Default"/>
        <w:jc w:val="center"/>
        <w:rPr>
          <w:sz w:val="28"/>
          <w:szCs w:val="28"/>
        </w:rPr>
      </w:pPr>
      <w:r>
        <w:rPr>
          <w:sz w:val="28"/>
          <w:szCs w:val="28"/>
        </w:rPr>
        <w:t>Повар</w:t>
      </w:r>
    </w:p>
    <w:p w:rsidR="0073205D" w:rsidRDefault="00CF66FC">
      <w:pPr>
        <w:pStyle w:val="Default"/>
        <w:jc w:val="center"/>
        <w:rPr>
          <w:sz w:val="28"/>
          <w:szCs w:val="28"/>
        </w:rPr>
      </w:pPr>
      <w:r>
        <w:rPr>
          <w:sz w:val="28"/>
          <w:szCs w:val="28"/>
        </w:rPr>
        <w:t>Кондитер</w:t>
      </w:r>
    </w:p>
    <w:p w:rsidR="0073205D" w:rsidRDefault="00CF66FC">
      <w:pPr>
        <w:pStyle w:val="Default"/>
        <w:jc w:val="center"/>
        <w:rPr>
          <w:sz w:val="28"/>
          <w:szCs w:val="28"/>
        </w:rPr>
      </w:pPr>
      <w:r>
        <w:rPr>
          <w:sz w:val="28"/>
          <w:szCs w:val="28"/>
        </w:rPr>
        <w:t>Форма обучения - очная</w:t>
      </w:r>
    </w:p>
    <w:p w:rsidR="0073205D" w:rsidRDefault="00CF66FC">
      <w:pPr>
        <w:pStyle w:val="Default"/>
        <w:jc w:val="center"/>
        <w:rPr>
          <w:sz w:val="28"/>
          <w:szCs w:val="28"/>
        </w:rPr>
      </w:pPr>
      <w:r>
        <w:rPr>
          <w:sz w:val="28"/>
          <w:szCs w:val="28"/>
        </w:rPr>
        <w:t>нормативный срок освоения ППКРС- 3 год 10 месяцев</w:t>
      </w:r>
    </w:p>
    <w:p w:rsidR="0073205D" w:rsidRDefault="00CF66FC">
      <w:pPr>
        <w:pStyle w:val="Default"/>
        <w:jc w:val="center"/>
        <w:rPr>
          <w:sz w:val="28"/>
          <w:szCs w:val="28"/>
        </w:rPr>
      </w:pPr>
      <w:r>
        <w:rPr>
          <w:sz w:val="28"/>
          <w:szCs w:val="28"/>
        </w:rPr>
        <w:t>на базе среднего общего образования</w:t>
      </w:r>
    </w:p>
    <w:p w:rsidR="0073205D" w:rsidRDefault="00CF66FC">
      <w:pPr>
        <w:pStyle w:val="Default"/>
        <w:jc w:val="center"/>
        <w:rPr>
          <w:sz w:val="28"/>
          <w:szCs w:val="28"/>
        </w:rPr>
      </w:pPr>
      <w:r>
        <w:rPr>
          <w:sz w:val="28"/>
          <w:szCs w:val="28"/>
        </w:rPr>
        <w:t>профиль получаемого профессионального образования</w:t>
      </w:r>
    </w:p>
    <w:p w:rsidR="0073205D" w:rsidRDefault="00CF66FC">
      <w:pPr>
        <w:pStyle w:val="Default"/>
        <w:jc w:val="center"/>
        <w:rPr>
          <w:sz w:val="28"/>
          <w:szCs w:val="28"/>
        </w:rPr>
      </w:pPr>
      <w:r>
        <w:rPr>
          <w:sz w:val="28"/>
          <w:szCs w:val="28"/>
        </w:rPr>
        <w:t>– естественнонаучный</w:t>
      </w:r>
    </w:p>
    <w:p w:rsidR="0073205D" w:rsidRDefault="00CF66FC">
      <w:pPr>
        <w:pStyle w:val="Default"/>
        <w:jc w:val="center"/>
        <w:rPr>
          <w:sz w:val="28"/>
          <w:szCs w:val="28"/>
        </w:rPr>
      </w:pPr>
      <w:r>
        <w:rPr>
          <w:sz w:val="28"/>
          <w:szCs w:val="28"/>
        </w:rPr>
        <w:t>начало подготовки: 01.09.2023</w:t>
      </w:r>
    </w:p>
    <w:p w:rsidR="0073205D" w:rsidRDefault="00CF66FC">
      <w:pPr>
        <w:pStyle w:val="Default"/>
        <w:jc w:val="center"/>
        <w:rPr>
          <w:sz w:val="28"/>
          <w:szCs w:val="28"/>
        </w:rPr>
      </w:pPr>
      <w:r>
        <w:rPr>
          <w:sz w:val="28"/>
          <w:szCs w:val="28"/>
        </w:rPr>
        <w:t>конец подготовки: 30.06.2027</w:t>
      </w: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bookmarkStart w:id="0" w:name="_GoBack"/>
      <w:bookmarkEnd w:id="0"/>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73205D">
      <w:pPr>
        <w:pStyle w:val="Default"/>
        <w:jc w:val="both"/>
        <w:rPr>
          <w:sz w:val="28"/>
          <w:szCs w:val="28"/>
        </w:rPr>
      </w:pPr>
    </w:p>
    <w:p w:rsidR="0073205D" w:rsidRDefault="00CF66FC">
      <w:pPr>
        <w:pStyle w:val="Default"/>
        <w:jc w:val="center"/>
        <w:rPr>
          <w:sz w:val="28"/>
          <w:szCs w:val="28"/>
        </w:rPr>
      </w:pPr>
      <w:r>
        <w:rPr>
          <w:sz w:val="28"/>
          <w:szCs w:val="28"/>
        </w:rPr>
        <w:t>2023 уч год</w:t>
      </w:r>
    </w:p>
    <w:p w:rsidR="0073205D" w:rsidRDefault="0073205D">
      <w:pPr>
        <w:pStyle w:val="Default"/>
        <w:jc w:val="both"/>
        <w:rPr>
          <w:sz w:val="28"/>
          <w:szCs w:val="28"/>
        </w:rPr>
      </w:pPr>
    </w:p>
    <w:p w:rsidR="0073205D" w:rsidRDefault="0073205D">
      <w:pPr>
        <w:pStyle w:val="Default"/>
        <w:jc w:val="both"/>
        <w:rPr>
          <w:sz w:val="28"/>
          <w:szCs w:val="28"/>
        </w:rPr>
      </w:pPr>
    </w:p>
    <w:p w:rsidR="0073205D" w:rsidRDefault="00CF66FC">
      <w:pPr>
        <w:pStyle w:val="Default"/>
        <w:jc w:val="center"/>
      </w:pPr>
      <w:r>
        <w:t>1. Пояснительная записка</w:t>
      </w:r>
    </w:p>
    <w:p w:rsidR="0073205D" w:rsidRDefault="00CF66FC">
      <w:pPr>
        <w:pStyle w:val="Default"/>
        <w:jc w:val="both"/>
      </w:pPr>
      <w:r>
        <w:t xml:space="preserve">1.1. Нормативная база реализации ППКРС </w:t>
      </w:r>
    </w:p>
    <w:p w:rsidR="0073205D" w:rsidRDefault="00CF66FC">
      <w:pPr>
        <w:pStyle w:val="Default"/>
        <w:jc w:val="both"/>
      </w:pPr>
      <w:r>
        <w:t xml:space="preserve">Настоящий учебный план программы подготовки квалифицированных рабочих, служащих среднего профессионального образования разработан на основе ФГОС по профессии среднего профессионального образования (далее – СПО), утвержденного приказом Министерства образования и науки Российской Федерации №1569 от 9 декабря 2016 г. 43.01.09 Повар, кондитер, реализуемого в пределах ППКРС. </w:t>
      </w:r>
    </w:p>
    <w:p w:rsidR="0073205D" w:rsidRDefault="00CF66FC">
      <w:pPr>
        <w:pStyle w:val="Default"/>
        <w:jc w:val="both"/>
      </w:pPr>
      <w:r>
        <w:t xml:space="preserve">Нормативные документы: </w:t>
      </w:r>
    </w:p>
    <w:p w:rsidR="0073205D" w:rsidRDefault="00CF66FC">
      <w:pPr>
        <w:widowControl w:val="0"/>
        <w:spacing w:after="0" w:line="302" w:lineRule="exact"/>
        <w:ind w:left="20" w:right="20" w:firstLine="640"/>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 Федерального закона от 29 декабря 2012 г. №273-ФЗ «Об образовании в Российской Федерации»;</w:t>
      </w:r>
    </w:p>
    <w:p w:rsidR="0073205D" w:rsidRDefault="00CF66FC">
      <w:pPr>
        <w:widowControl w:val="0"/>
        <w:spacing w:after="0" w:line="302" w:lineRule="exact"/>
        <w:ind w:left="20" w:right="20" w:firstLine="640"/>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sz w:val="24"/>
          <w:szCs w:val="24"/>
        </w:rPr>
        <w:t xml:space="preserve">- Федерального государственного образовательного стандарта среднего профессионального образования </w:t>
      </w:r>
      <w:r>
        <w:rPr>
          <w:rFonts w:ascii="Times New Roman" w:eastAsia="Times New Roman" w:hAnsi="Times New Roman" w:cs="Times New Roman"/>
          <w:bCs/>
          <w:sz w:val="24"/>
          <w:szCs w:val="24"/>
        </w:rPr>
        <w:t xml:space="preserve">по профессии 43.01.09 Повар, кондитер, утвержденного приказом Министерства образования и науки РФ от 9 декабря 2016 № 1569 </w:t>
      </w:r>
      <w:r>
        <w:rPr>
          <w:rFonts w:ascii="Times New Roman" w:eastAsia="Times New Roman" w:hAnsi="Times New Roman" w:cs="Times New Roman"/>
          <w:color w:val="000000"/>
          <w:sz w:val="24"/>
          <w:szCs w:val="24"/>
          <w:shd w:val="clear" w:color="auto" w:fill="FFFFFF"/>
        </w:rPr>
        <w:t>(далее - ФГОС СПО);</w:t>
      </w:r>
    </w:p>
    <w:p w:rsidR="0073205D" w:rsidRDefault="00CF66FC">
      <w:pPr>
        <w:spacing w:after="0" w:line="240" w:lineRule="auto"/>
        <w:jc w:val="both"/>
        <w:rPr>
          <w:rFonts w:ascii="Times New Roman" w:eastAsia="CIDFont+F1" w:hAnsi="Times New Roman" w:cs="Times New Roman"/>
          <w:sz w:val="24"/>
          <w:szCs w:val="24"/>
        </w:rPr>
      </w:pPr>
      <w:r>
        <w:rPr>
          <w:rFonts w:ascii="Times New Roman" w:eastAsia="CIDFont+F6" w:hAnsi="Times New Roman" w:cs="Times New Roman"/>
          <w:sz w:val="24"/>
          <w:szCs w:val="24"/>
        </w:rPr>
        <w:t xml:space="preserve">         - </w:t>
      </w:r>
      <w:r>
        <w:rPr>
          <w:rFonts w:ascii="Times New Roman" w:eastAsia="CIDFont+F1" w:hAnsi="Times New Roman" w:cs="Times New Roman"/>
          <w:sz w:val="24"/>
          <w:szCs w:val="24"/>
        </w:rPr>
        <w:t>Приказ Министерства образования и науки РФ от 25 ноября 2016 г. № 1477 «О внесении изменений в некоторые приказы Министерства образования и науки РФ, касающиеся профессий и специальностей среднего профессионального образования»;</w:t>
      </w:r>
    </w:p>
    <w:p w:rsidR="0073205D" w:rsidRDefault="00CF66FC">
      <w:pPr>
        <w:spacing w:after="0" w:line="240" w:lineRule="auto"/>
        <w:jc w:val="both"/>
        <w:rPr>
          <w:rFonts w:ascii="Times New Roman" w:eastAsia="CIDFont+F1" w:hAnsi="Times New Roman" w:cs="Times New Roman"/>
          <w:b/>
          <w:sz w:val="24"/>
          <w:szCs w:val="24"/>
        </w:rPr>
      </w:pPr>
      <w:r>
        <w:rPr>
          <w:rFonts w:ascii="Times New Roman" w:eastAsia="CIDFont+F6" w:hAnsi="Times New Roman" w:cs="Times New Roman"/>
          <w:sz w:val="24"/>
          <w:szCs w:val="24"/>
        </w:rPr>
        <w:t xml:space="preserve">         - </w:t>
      </w:r>
      <w:r>
        <w:rPr>
          <w:rFonts w:ascii="Times New Roman" w:eastAsia="CIDFont+F1" w:hAnsi="Times New Roman" w:cs="Times New Roman"/>
          <w:sz w:val="24"/>
          <w:szCs w:val="24"/>
        </w:rPr>
        <w:t>Приказ Минпросвещения России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73205D" w:rsidRDefault="00CF66FC">
      <w:pPr>
        <w:spacing w:after="0" w:line="240" w:lineRule="auto"/>
        <w:jc w:val="both"/>
        <w:rPr>
          <w:rFonts w:ascii="Times New Roman" w:eastAsia="CIDFont+F1" w:hAnsi="Times New Roman" w:cs="Times New Roman"/>
          <w:sz w:val="24"/>
          <w:szCs w:val="24"/>
        </w:rPr>
      </w:pPr>
      <w:r>
        <w:rPr>
          <w:rFonts w:ascii="Times New Roman" w:eastAsia="CIDFont+F6" w:hAnsi="Times New Roman" w:cs="Times New Roman"/>
          <w:b/>
          <w:sz w:val="24"/>
          <w:szCs w:val="24"/>
        </w:rPr>
        <w:t xml:space="preserve">          </w:t>
      </w:r>
      <w:r>
        <w:rPr>
          <w:rFonts w:ascii="Times New Roman" w:eastAsia="CIDFont+F6" w:hAnsi="Times New Roman" w:cs="Times New Roman"/>
          <w:sz w:val="24"/>
          <w:szCs w:val="24"/>
        </w:rPr>
        <w:t xml:space="preserve">- </w:t>
      </w:r>
      <w:r>
        <w:rPr>
          <w:rFonts w:ascii="Times New Roman" w:eastAsia="CIDFont+F1" w:hAnsi="Times New Roman" w:cs="Times New Roman"/>
          <w:sz w:val="24"/>
          <w:szCs w:val="24"/>
        </w:rPr>
        <w:t>Приказ Минобрнауки России № 885, Минпросвещения России № 390 от 5 августа 2020 г. «О практической подготовке обучающихся» (вместе с «Положением о практической подготовке обучающихся» (с изменениями от 18.11.2020);</w:t>
      </w:r>
    </w:p>
    <w:p w:rsidR="0073205D" w:rsidRDefault="00CF66FC">
      <w:pPr>
        <w:spacing w:after="0" w:line="240" w:lineRule="auto"/>
        <w:jc w:val="both"/>
        <w:rPr>
          <w:rFonts w:ascii="Times New Roman" w:eastAsia="CIDFont+F1" w:hAnsi="Times New Roman" w:cs="Times New Roman"/>
          <w:sz w:val="24"/>
          <w:szCs w:val="24"/>
        </w:rPr>
      </w:pPr>
      <w:r>
        <w:rPr>
          <w:rFonts w:ascii="Times New Roman" w:eastAsia="CIDFont+F6" w:hAnsi="Times New Roman" w:cs="Times New Roman"/>
          <w:sz w:val="24"/>
          <w:szCs w:val="24"/>
        </w:rPr>
        <w:t xml:space="preserve">         - </w:t>
      </w:r>
      <w:r>
        <w:rPr>
          <w:rFonts w:ascii="Times New Roman" w:eastAsia="CIDFont+F1" w:hAnsi="Times New Roman" w:cs="Times New Roman"/>
          <w:sz w:val="24"/>
          <w:szCs w:val="24"/>
        </w:rPr>
        <w:t>Приказ Минобрнауки России от 14 июня 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и дополнениями);</w:t>
      </w:r>
    </w:p>
    <w:p w:rsidR="0073205D" w:rsidRDefault="00CF66FC">
      <w:pPr>
        <w:spacing w:after="0" w:line="240" w:lineRule="auto"/>
        <w:jc w:val="both"/>
        <w:rPr>
          <w:rFonts w:ascii="Times New Roman" w:eastAsia="CIDFont+F1" w:hAnsi="Times New Roman" w:cs="Times New Roman"/>
          <w:sz w:val="24"/>
          <w:szCs w:val="24"/>
        </w:rPr>
      </w:pPr>
      <w:r>
        <w:rPr>
          <w:rFonts w:ascii="Times New Roman" w:eastAsia="CIDFont+F1" w:hAnsi="Times New Roman" w:cs="Times New Roman"/>
          <w:sz w:val="24"/>
          <w:szCs w:val="24"/>
        </w:rPr>
        <w:t xml:space="preserve">          - Приказ Министерства образования и науки РФ от 17 мая 2012 г. № 413 «Об утверждении федерального государственного образовательного стандарта среднего общего образования» (в ред. 12.08.2022);</w:t>
      </w:r>
    </w:p>
    <w:p w:rsidR="0073205D" w:rsidRDefault="00CF66FC">
      <w:pPr>
        <w:widowControl w:val="0"/>
        <w:spacing w:after="0" w:line="240" w:lineRule="auto"/>
        <w:ind w:left="20" w:right="20" w:firstLine="640"/>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 Приказ Минпросвещения России от 28.08.2020 г.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3205D" w:rsidRDefault="00CF66FC">
      <w:pPr>
        <w:widowControl w:val="0"/>
        <w:spacing w:after="0" w:line="240" w:lineRule="auto"/>
        <w:ind w:left="20" w:right="20" w:firstLine="640"/>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 Концепция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 Распоряжением Минпросвещения России от 30.04.2021 г. № Р-98;</w:t>
      </w:r>
    </w:p>
    <w:p w:rsidR="0073205D" w:rsidRDefault="00CF66FC">
      <w:pPr>
        <w:pStyle w:val="Default"/>
        <w:jc w:val="both"/>
      </w:pPr>
      <w:r>
        <w:t xml:space="preserve">           - Профессиональный стандарт «Повар», утвержденный приказом Министерством труда и социальной защиты РФ от 08.09.2015 г. №610н; </w:t>
      </w:r>
    </w:p>
    <w:p w:rsidR="0073205D" w:rsidRDefault="00CF66FC">
      <w:pPr>
        <w:pStyle w:val="Default"/>
        <w:jc w:val="both"/>
      </w:pPr>
      <w:r>
        <w:t xml:space="preserve">          - Профессиональный стандарт «Кондитер», утвержденный приказом Министерством труда и социальной защиты РФ от 07.09.2015 г. №597н;</w:t>
      </w:r>
    </w:p>
    <w:p w:rsidR="0073205D" w:rsidRDefault="00CF66FC">
      <w:pPr>
        <w:widowControl w:val="0"/>
        <w:spacing w:after="0" w:line="240" w:lineRule="auto"/>
        <w:ind w:left="20" w:right="20" w:firstLine="640"/>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 Устава колледжа ГАПОУ «Арский агропромышленный профессиональный колледж».</w:t>
      </w:r>
      <w:r>
        <w:t xml:space="preserve"> </w:t>
      </w:r>
    </w:p>
    <w:p w:rsidR="0073205D" w:rsidRDefault="00CF66FC">
      <w:pPr>
        <w:pStyle w:val="Default"/>
        <w:jc w:val="both"/>
      </w:pPr>
      <w:r>
        <w:t xml:space="preserve">1.2. Организация учебного процесса и режим занятий </w:t>
      </w:r>
    </w:p>
    <w:p w:rsidR="0073205D" w:rsidRDefault="00CF66FC">
      <w:pPr>
        <w:shd w:val="clear" w:color="auto" w:fill="FFFFFF"/>
        <w:spacing w:line="274" w:lineRule="exact"/>
        <w:ind w:left="5" w:right="29"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Начало учебного года для всех курсов с 1 сентября. Продолжительность учебной недели - шестидневная, объем обязательной аудиторной учебной нагрузки обучающихся при очной форме получения образования составляет 32-36 академических часов в неделю. Продолжительность занятий - 45 минут или группировка парами 1 час 30 мин. (по необ</w:t>
      </w:r>
      <w:r>
        <w:rPr>
          <w:rFonts w:ascii="Times New Roman" w:eastAsia="Times New Roman" w:hAnsi="Times New Roman" w:cs="Times New Roman"/>
          <w:sz w:val="24"/>
          <w:szCs w:val="24"/>
          <w:lang w:eastAsia="ru-RU"/>
        </w:rPr>
        <w:softHyphen/>
        <w:t>ходимости). Объем образовательной нагрузки обучающегося составляет 36 академических часов в неделю, включая все виды аудиторной и внеаудиторной (самостоятельной) учеб</w:t>
      </w:r>
      <w:r>
        <w:rPr>
          <w:rFonts w:ascii="Times New Roman" w:eastAsia="Times New Roman" w:hAnsi="Times New Roman" w:cs="Times New Roman"/>
          <w:sz w:val="24"/>
          <w:szCs w:val="24"/>
          <w:lang w:eastAsia="ru-RU"/>
        </w:rPr>
        <w:softHyphen/>
        <w:t>ной работы по освоению программы подготовки квалифицированных рабочих, служащих (далее - ППКРС).</w:t>
      </w:r>
    </w:p>
    <w:p w:rsidR="0073205D" w:rsidRDefault="00CF66FC">
      <w:pPr>
        <w:pStyle w:val="Default"/>
        <w:jc w:val="both"/>
        <w:rPr>
          <w:rFonts w:eastAsia="Times New Roman"/>
          <w:color w:val="00000A"/>
          <w:lang w:eastAsia="ru-RU"/>
        </w:rPr>
      </w:pPr>
      <w:r>
        <w:rPr>
          <w:rFonts w:eastAsia="Times New Roman"/>
          <w:color w:val="00000A"/>
          <w:lang w:eastAsia="ru-RU"/>
        </w:rPr>
        <w:lastRenderedPageBreak/>
        <w:t>Лабораторные работы и практические занятия проводятся с делением на подгруп</w:t>
      </w:r>
      <w:r>
        <w:rPr>
          <w:rFonts w:eastAsia="Times New Roman"/>
          <w:color w:val="00000A"/>
          <w:lang w:eastAsia="ru-RU"/>
        </w:rPr>
        <w:softHyphen/>
        <w:t>пы не менее 12 человек в подгруппе.</w:t>
      </w:r>
      <w:r>
        <w:t xml:space="preserve"> </w:t>
      </w:r>
    </w:p>
    <w:p w:rsidR="0073205D" w:rsidRDefault="00CF66FC">
      <w:pPr>
        <w:pStyle w:val="Default"/>
        <w:jc w:val="both"/>
        <w:rPr>
          <w:rFonts w:eastAsia="Times New Roman"/>
          <w:color w:val="00000A"/>
          <w:lang w:eastAsia="ru-RU"/>
        </w:rPr>
      </w:pPr>
      <w:r>
        <w:t xml:space="preserve">1.3. Общеобразовательный цикл </w:t>
      </w:r>
    </w:p>
    <w:p w:rsidR="0073205D" w:rsidRDefault="00CF66FC">
      <w:pPr>
        <w:widowControl w:val="0"/>
        <w:shd w:val="clear" w:color="auto" w:fill="FFFFFF"/>
        <w:spacing w:after="0" w:line="274" w:lineRule="exact"/>
        <w:ind w:left="10" w:right="24"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Нормативный срок освоения ППКРС по профессии 43.01.09 Повар, кондитер при очной форме получения образования для лиц, обучающихся на базе основного общего об</w:t>
      </w:r>
      <w:r>
        <w:rPr>
          <w:rFonts w:ascii="Times New Roman" w:eastAsia="Times New Roman" w:hAnsi="Times New Roman" w:cs="Times New Roman"/>
          <w:sz w:val="24"/>
          <w:szCs w:val="24"/>
          <w:lang w:eastAsia="ru-RU"/>
        </w:rPr>
        <w:softHyphen/>
        <w:t>разования увеличивается на 82 недели из расчета: теоретическое обучение - 57 недель, промежуточная аттестация - 3 нед, каникулярное время - 22 недели и составляет 3 года 10 мес.</w:t>
      </w:r>
    </w:p>
    <w:p w:rsidR="0073205D" w:rsidRDefault="00CF66FC">
      <w:pPr>
        <w:widowControl w:val="0"/>
        <w:shd w:val="clear" w:color="auto" w:fill="FFFFFF"/>
        <w:spacing w:after="0" w:line="274" w:lineRule="exact"/>
        <w:ind w:left="10" w:right="10"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 xml:space="preserve">Учебное время, отведенное на теоретическое обучение </w:t>
      </w:r>
      <w:r>
        <w:rPr>
          <w:rFonts w:ascii="Times New Roman" w:eastAsia="Times New Roman" w:hAnsi="Times New Roman" w:cs="Times New Roman"/>
          <w:b/>
          <w:bCs/>
          <w:sz w:val="24"/>
          <w:szCs w:val="24"/>
          <w:lang w:eastAsia="ru-RU"/>
        </w:rPr>
        <w:t xml:space="preserve">(2052 часа) </w:t>
      </w:r>
      <w:r>
        <w:rPr>
          <w:rFonts w:ascii="Times New Roman" w:eastAsia="Times New Roman" w:hAnsi="Times New Roman" w:cs="Times New Roman"/>
          <w:sz w:val="24"/>
          <w:szCs w:val="24"/>
          <w:lang w:eastAsia="ru-RU"/>
        </w:rPr>
        <w:t>распределяется следующим образом - на изучение базовых и профильных учебных дисциплин общеобра</w:t>
      </w:r>
      <w:r>
        <w:rPr>
          <w:rFonts w:ascii="Times New Roman" w:eastAsia="Times New Roman" w:hAnsi="Times New Roman" w:cs="Times New Roman"/>
          <w:sz w:val="24"/>
          <w:szCs w:val="24"/>
          <w:lang w:eastAsia="ru-RU"/>
        </w:rPr>
        <w:softHyphen/>
        <w:t>зовательного цикла: ОУД.01 Русский язык увеличивается на 30 часов (всего 162 час), ОУД.02 Литература увеличивается на 77 часа (всего 230 час), ОУД.03 Иностранный язык увеличивается на 59 часов (всего 230 час), ОУД.04 Математика увеличивается на 72 часа (всего 300 час), ОУД.05 История увеличивается на 29 часов (всего 200 час), ОУД.06 Фи</w:t>
      </w:r>
      <w:r>
        <w:rPr>
          <w:rFonts w:ascii="Times New Roman" w:eastAsia="Times New Roman" w:hAnsi="Times New Roman" w:cs="Times New Roman"/>
          <w:sz w:val="24"/>
          <w:szCs w:val="24"/>
          <w:lang w:eastAsia="ru-RU"/>
        </w:rPr>
        <w:softHyphen/>
        <w:t>зическая культура увеличивается на 45 часов (всего 216 час), ОУД.07 Основы безопасности жизнедеятельности составляет 68 часов, на изучение ОУД.08 География составляет 40 часов, ОУД.09 Информатика увеличивается на 92 часа (всего 200 часов), ОУД.10 Физика составляет 72 часа, ОУД.11 Обществознание составляет 44 часа, ОУД.12 Химия увеличивается на 41 час (всего 212 часов), ОУД.13 Био</w:t>
      </w:r>
      <w:r>
        <w:rPr>
          <w:rFonts w:ascii="Times New Roman" w:eastAsia="Times New Roman" w:hAnsi="Times New Roman" w:cs="Times New Roman"/>
          <w:sz w:val="24"/>
          <w:szCs w:val="24"/>
          <w:lang w:eastAsia="ru-RU"/>
        </w:rPr>
        <w:softHyphen/>
        <w:t xml:space="preserve">логия составляет 72 часа), ОУД.14 Родная литература отведена 114 часов.  </w:t>
      </w:r>
    </w:p>
    <w:p w:rsidR="0073205D" w:rsidRDefault="00CF66FC">
      <w:pPr>
        <w:widowControl w:val="0"/>
        <w:shd w:val="clear" w:color="auto" w:fill="FFFFFF"/>
        <w:spacing w:after="0" w:line="274" w:lineRule="exact"/>
        <w:ind w:left="19" w:right="19"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ППКРС по профессии 43.01.09 Повар, кондитер предусматривает изучение обще</w:t>
      </w:r>
      <w:r>
        <w:rPr>
          <w:rFonts w:ascii="Times New Roman" w:eastAsia="Times New Roman" w:hAnsi="Times New Roman" w:cs="Times New Roman"/>
          <w:sz w:val="24"/>
          <w:szCs w:val="24"/>
          <w:lang w:eastAsia="ru-RU"/>
        </w:rPr>
        <w:softHyphen/>
        <w:t>профессионального и профессионального учебных циклов, и разделов: физическая куль</w:t>
      </w:r>
      <w:r>
        <w:rPr>
          <w:rFonts w:ascii="Times New Roman" w:eastAsia="Times New Roman" w:hAnsi="Times New Roman" w:cs="Times New Roman"/>
          <w:sz w:val="24"/>
          <w:szCs w:val="24"/>
          <w:lang w:eastAsia="ru-RU"/>
        </w:rPr>
        <w:softHyphen/>
        <w:t>тура; учебная практика, производственная практика, промежуточная аттестация, государ</w:t>
      </w:r>
      <w:r>
        <w:rPr>
          <w:rFonts w:ascii="Times New Roman" w:eastAsia="Times New Roman" w:hAnsi="Times New Roman" w:cs="Times New Roman"/>
          <w:sz w:val="24"/>
          <w:szCs w:val="24"/>
          <w:lang w:eastAsia="ru-RU"/>
        </w:rPr>
        <w:softHyphen/>
        <w:t>ственная итоговая аттестация.</w:t>
      </w:r>
    </w:p>
    <w:p w:rsidR="0073205D" w:rsidRDefault="00CF66FC">
      <w:pPr>
        <w:widowControl w:val="0"/>
        <w:shd w:val="clear" w:color="auto" w:fill="FFFFFF"/>
        <w:spacing w:after="0" w:line="274" w:lineRule="exact"/>
        <w:ind w:left="19" w:right="10"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Общепрофессиональный цикл состоят из дисциплин, профессиональный цикл со</w:t>
      </w:r>
      <w:r>
        <w:rPr>
          <w:rFonts w:ascii="Times New Roman" w:eastAsia="Times New Roman" w:hAnsi="Times New Roman" w:cs="Times New Roman"/>
          <w:sz w:val="24"/>
          <w:szCs w:val="24"/>
          <w:lang w:eastAsia="ru-RU"/>
        </w:rPr>
        <w:softHyphen/>
        <w:t>стоит из профессиональных модулей. В состав профессионального модуля входит один или несколько междисциплинарных курсов. При освоении обучающимися профессио</w:t>
      </w:r>
      <w:r>
        <w:rPr>
          <w:rFonts w:ascii="Times New Roman" w:eastAsia="Times New Roman" w:hAnsi="Times New Roman" w:cs="Times New Roman"/>
          <w:sz w:val="24"/>
          <w:szCs w:val="24"/>
          <w:lang w:eastAsia="ru-RU"/>
        </w:rPr>
        <w:softHyphen/>
        <w:t>нальных модулей проводятся учебная практика и производственная практика.</w:t>
      </w:r>
    </w:p>
    <w:p w:rsidR="0073205D" w:rsidRDefault="00CF66FC">
      <w:pPr>
        <w:widowControl w:val="0"/>
        <w:shd w:val="clear" w:color="auto" w:fill="FFFFFF"/>
        <w:spacing w:after="0" w:line="274" w:lineRule="exact"/>
        <w:ind w:left="24" w:right="10"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Дисциплина «Физическая культура» предусматривает еженедельно 3 часа обяза</w:t>
      </w:r>
      <w:r>
        <w:rPr>
          <w:rFonts w:ascii="Times New Roman" w:eastAsia="Times New Roman" w:hAnsi="Times New Roman" w:cs="Times New Roman"/>
          <w:sz w:val="24"/>
          <w:szCs w:val="24"/>
          <w:lang w:eastAsia="ru-RU"/>
        </w:rPr>
        <w:softHyphen/>
        <w:t>тельных аудиторных занятий, включая игровые виды подготовки (за счет различных вне</w:t>
      </w:r>
      <w:r>
        <w:rPr>
          <w:rFonts w:ascii="Times New Roman" w:eastAsia="Times New Roman" w:hAnsi="Times New Roman" w:cs="Times New Roman"/>
          <w:sz w:val="24"/>
          <w:szCs w:val="24"/>
          <w:lang w:eastAsia="ru-RU"/>
        </w:rPr>
        <w:softHyphen/>
        <w:t>аудиторных занятий в спортивных клубах, секциях).</w:t>
      </w:r>
    </w:p>
    <w:p w:rsidR="0073205D" w:rsidRDefault="00CF66FC">
      <w:pPr>
        <w:widowControl w:val="0"/>
        <w:shd w:val="clear" w:color="auto" w:fill="FFFFFF"/>
        <w:spacing w:after="0" w:line="274" w:lineRule="exact"/>
        <w:ind w:lef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Обязательная часть ППКРС по профессии 43.01.09 Повар, кондитер предусматри</w:t>
      </w:r>
      <w:r>
        <w:rPr>
          <w:rFonts w:ascii="Times New Roman" w:eastAsia="Times New Roman" w:hAnsi="Times New Roman" w:cs="Times New Roman"/>
          <w:sz w:val="24"/>
          <w:szCs w:val="24"/>
          <w:lang w:eastAsia="ru-RU"/>
        </w:rPr>
        <w:softHyphen/>
        <w:t>вает изучение дисциплины «Безопасность жизнедеятельности». Объем часов на дисцип</w:t>
      </w:r>
      <w:r>
        <w:rPr>
          <w:rFonts w:ascii="Times New Roman" w:eastAsia="Times New Roman" w:hAnsi="Times New Roman" w:cs="Times New Roman"/>
          <w:sz w:val="24"/>
          <w:szCs w:val="24"/>
          <w:lang w:eastAsia="ru-RU"/>
        </w:rPr>
        <w:softHyphen/>
        <w:t>лину «Безопасность жизнедеятельности» составляет 44 часа, из них на освоение основ военной службы - 70 %. Для подгрупп девушек используется часть учебного времени дисциплины «Безопасность жизнедеятельности» (25 часов), отведенное на изучение основ военной службы используется на освоение основ медицинских знаний.</w:t>
      </w:r>
    </w:p>
    <w:p w:rsidR="0073205D" w:rsidRDefault="00CF66FC">
      <w:pPr>
        <w:widowControl w:val="0"/>
        <w:shd w:val="clear" w:color="auto" w:fill="FFFFFF"/>
        <w:spacing w:after="0" w:line="274" w:lineRule="exact"/>
        <w:ind w:right="10"/>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Текущий контроль по дисциплинам общеобразовательного цикла проводят в пре</w:t>
      </w:r>
      <w:r>
        <w:rPr>
          <w:rFonts w:ascii="Times New Roman" w:eastAsia="Times New Roman" w:hAnsi="Times New Roman" w:cs="Times New Roman"/>
          <w:sz w:val="24"/>
          <w:szCs w:val="24"/>
          <w:lang w:eastAsia="ru-RU"/>
        </w:rPr>
        <w:softHyphen/>
        <w:t>делах учебного времени, отведенного на соответствующую учебную дисциплину, как тра</w:t>
      </w:r>
      <w:r>
        <w:rPr>
          <w:rFonts w:ascii="Times New Roman" w:eastAsia="Times New Roman" w:hAnsi="Times New Roman" w:cs="Times New Roman"/>
          <w:sz w:val="24"/>
          <w:szCs w:val="24"/>
          <w:lang w:eastAsia="ru-RU"/>
        </w:rPr>
        <w:softHyphen/>
        <w:t>диционными, так и инновационными методами, включая компьютерные технологии. Промежуточную аттестацию (по итогам изучения учебной дисциплины, профессиональ</w:t>
      </w:r>
      <w:r>
        <w:rPr>
          <w:rFonts w:ascii="Times New Roman" w:eastAsia="Times New Roman" w:hAnsi="Times New Roman" w:cs="Times New Roman"/>
          <w:sz w:val="24"/>
          <w:szCs w:val="24"/>
          <w:lang w:eastAsia="ru-RU"/>
        </w:rPr>
        <w:softHyphen/>
        <w:t>ного модуля) проводят в форме зачетов, дифференцированных зачетов и экзаменов.</w:t>
      </w:r>
    </w:p>
    <w:p w:rsidR="0073205D" w:rsidRDefault="00CF66FC">
      <w:pPr>
        <w:widowControl w:val="0"/>
        <w:shd w:val="clear" w:color="auto" w:fill="FFFFFF"/>
        <w:spacing w:after="0" w:line="274" w:lineRule="exact"/>
        <w:jc w:val="both"/>
        <w:rPr>
          <w:rFonts w:ascii="Times New Roman" w:eastAsiaTheme="minorEastAsia" w:hAnsi="Times New Roman" w:cs="Times New Roman"/>
          <w:sz w:val="20"/>
          <w:szCs w:val="20"/>
          <w:lang w:eastAsia="ru-RU"/>
        </w:rPr>
        <w:sectPr w:rsidR="0073205D">
          <w:pgSz w:w="11906" w:h="16838"/>
          <w:pgMar w:top="1025" w:right="915" w:bottom="360" w:left="1644" w:header="0" w:footer="0" w:gutter="0"/>
          <w:cols w:space="720"/>
          <w:formProt w:val="0"/>
          <w:docGrid w:linePitch="240" w:charSpace="-2049"/>
        </w:sectPr>
      </w:pPr>
      <w:r>
        <w:rPr>
          <w:rFonts w:ascii="Times New Roman" w:eastAsiaTheme="minorEastAsia" w:hAnsi="Times New Roman" w:cs="Times New Roman"/>
          <w:sz w:val="20"/>
          <w:szCs w:val="20"/>
          <w:lang w:eastAsia="ru-RU"/>
        </w:rPr>
        <w:t xml:space="preserve">  </w:t>
      </w:r>
    </w:p>
    <w:p w:rsidR="0073205D" w:rsidRDefault="00CF66FC">
      <w:pPr>
        <w:widowControl w:val="0"/>
        <w:shd w:val="clear" w:color="auto" w:fill="FFFFFF"/>
        <w:spacing w:after="0" w:line="274" w:lineRule="exact"/>
        <w:ind w:right="5"/>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lastRenderedPageBreak/>
        <w:t xml:space="preserve">        Всего на теоретическое обучение </w:t>
      </w:r>
      <w:r>
        <w:rPr>
          <w:rFonts w:ascii="Times New Roman" w:eastAsia="Times New Roman" w:hAnsi="Times New Roman" w:cs="Times New Roman"/>
          <w:b/>
          <w:bCs/>
          <w:sz w:val="24"/>
          <w:szCs w:val="24"/>
          <w:lang w:eastAsia="ru-RU"/>
        </w:rPr>
        <w:t xml:space="preserve">на первом курсе </w:t>
      </w:r>
      <w:r>
        <w:rPr>
          <w:rFonts w:ascii="Times New Roman" w:eastAsia="Times New Roman" w:hAnsi="Times New Roman" w:cs="Times New Roman"/>
          <w:sz w:val="24"/>
          <w:szCs w:val="24"/>
          <w:lang w:eastAsia="ru-RU"/>
        </w:rPr>
        <w:t>отводится 41 неделя; 17 недель в первом семестре и 24 недели во втором семестре. По окончании 1 курса предусмотрена промежуточная аттестация. Обучающиеся сдают экзамены по дисциплинам ОУД.13 Биология, ОП.03 Техническое оснащение и организация рабочего места.</w:t>
      </w:r>
    </w:p>
    <w:p w:rsidR="0073205D" w:rsidRDefault="00CF66FC">
      <w:pPr>
        <w:widowControl w:val="0"/>
        <w:shd w:val="clear" w:color="auto" w:fill="FFFFFF"/>
        <w:spacing w:before="5" w:after="0" w:line="274" w:lineRule="exact"/>
        <w:ind w:right="5"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b/>
          <w:bCs/>
          <w:sz w:val="24"/>
          <w:szCs w:val="24"/>
          <w:lang w:eastAsia="ru-RU"/>
        </w:rPr>
        <w:t xml:space="preserve">На втором курсе </w:t>
      </w:r>
      <w:r>
        <w:rPr>
          <w:rFonts w:ascii="Times New Roman" w:eastAsia="Times New Roman" w:hAnsi="Times New Roman" w:cs="Times New Roman"/>
          <w:sz w:val="24"/>
          <w:szCs w:val="24"/>
          <w:lang w:eastAsia="ru-RU"/>
        </w:rPr>
        <w:t>предусмотрено теоретическое обучение 35 недель, 15 недель в третьем семестре и 20 недель в четвертом семестре. В третьем семестре проводится учеб</w:t>
      </w:r>
      <w:r>
        <w:rPr>
          <w:rFonts w:ascii="Times New Roman" w:eastAsia="Times New Roman" w:hAnsi="Times New Roman" w:cs="Times New Roman"/>
          <w:sz w:val="24"/>
          <w:szCs w:val="24"/>
          <w:lang w:eastAsia="ru-RU"/>
        </w:rPr>
        <w:softHyphen/>
        <w:t>ная практика 2 неделя (72 часа). В четвертом семестре проводится учебная практика 1 неделя (36 часов) и концентрированная в конце семестра, производственная практика 3 не</w:t>
      </w:r>
      <w:r>
        <w:rPr>
          <w:rFonts w:ascii="Times New Roman" w:eastAsia="Times New Roman" w:hAnsi="Times New Roman" w:cs="Times New Roman"/>
          <w:sz w:val="24"/>
          <w:szCs w:val="24"/>
          <w:lang w:eastAsia="ru-RU"/>
        </w:rPr>
        <w:softHyphen/>
        <w:t>дели (108 часов). На втором курсе предусмотрена рассредоточенная промежуточная атте</w:t>
      </w:r>
      <w:r>
        <w:rPr>
          <w:rFonts w:ascii="Times New Roman" w:eastAsia="Times New Roman" w:hAnsi="Times New Roman" w:cs="Times New Roman"/>
          <w:sz w:val="24"/>
          <w:szCs w:val="24"/>
          <w:lang w:eastAsia="ru-RU"/>
        </w:rPr>
        <w:softHyphen/>
        <w:t>стация. По окончании четвертого семестра обучающиеся сдают экзамен по ОУД.01 Русский язык, ОУД.04 Математика, ОУД.12 Химия, МДК 01.02 Процессы приготовления, подготовки к реализации кулинарных полуфабрикатов, а также квалификационный экзамен по профессио</w:t>
      </w:r>
      <w:r>
        <w:rPr>
          <w:rFonts w:ascii="Times New Roman" w:eastAsia="Times New Roman" w:hAnsi="Times New Roman" w:cs="Times New Roman"/>
          <w:sz w:val="24"/>
          <w:szCs w:val="24"/>
          <w:lang w:eastAsia="ru-RU"/>
        </w:rPr>
        <w:softHyphen/>
        <w:t>нальному модулю ПМ.01. Приготовление и подготовка к реализации полуфабрикатов для блюд, кулинарных изделий разнообразного ассортимента.</w:t>
      </w:r>
    </w:p>
    <w:p w:rsidR="0073205D" w:rsidRDefault="00CF66FC">
      <w:pPr>
        <w:widowControl w:val="0"/>
        <w:shd w:val="clear" w:color="auto" w:fill="FFFFFF"/>
        <w:spacing w:after="0" w:line="274" w:lineRule="exact"/>
        <w:ind w:right="5" w:firstLine="701"/>
        <w:jc w:val="both"/>
        <w:rPr>
          <w:rFonts w:ascii="Times New Roman" w:eastAsiaTheme="minorEastAsia" w:hAnsi="Times New Roman" w:cs="Times New Roman"/>
          <w:b/>
          <w:sz w:val="20"/>
          <w:szCs w:val="20"/>
          <w:lang w:eastAsia="ru-RU"/>
        </w:rPr>
      </w:pPr>
      <w:r>
        <w:rPr>
          <w:rFonts w:ascii="Times New Roman" w:eastAsia="Times New Roman" w:hAnsi="Times New Roman" w:cs="Times New Roman"/>
          <w:b/>
          <w:bCs/>
          <w:sz w:val="24"/>
          <w:szCs w:val="24"/>
          <w:lang w:eastAsia="ru-RU"/>
        </w:rPr>
        <w:t xml:space="preserve">На третьем курсе </w:t>
      </w:r>
      <w:r>
        <w:rPr>
          <w:rFonts w:ascii="Times New Roman" w:eastAsia="Times New Roman" w:hAnsi="Times New Roman" w:cs="Times New Roman"/>
          <w:sz w:val="24"/>
          <w:szCs w:val="24"/>
          <w:lang w:eastAsia="ru-RU"/>
        </w:rPr>
        <w:t>на теоретическое обучение отводится 26 недель, 12 недель в пя</w:t>
      </w:r>
      <w:r>
        <w:rPr>
          <w:rFonts w:ascii="Times New Roman" w:eastAsia="Times New Roman" w:hAnsi="Times New Roman" w:cs="Times New Roman"/>
          <w:sz w:val="24"/>
          <w:szCs w:val="24"/>
          <w:lang w:eastAsia="ru-RU"/>
        </w:rPr>
        <w:softHyphen/>
        <w:t>том семестре и 14 недель в шестом семестре. В пятом семестре проводится учебная прак</w:t>
      </w:r>
      <w:r>
        <w:rPr>
          <w:rFonts w:ascii="Times New Roman" w:eastAsia="Times New Roman" w:hAnsi="Times New Roman" w:cs="Times New Roman"/>
          <w:sz w:val="24"/>
          <w:szCs w:val="24"/>
          <w:lang w:eastAsia="ru-RU"/>
        </w:rPr>
        <w:softHyphen/>
        <w:t>тика - 5 недель (180 часов). В шестом семестре проводится рассредоточенная учебная практика 2 недели (72 часа) и концен</w:t>
      </w:r>
      <w:r>
        <w:rPr>
          <w:rFonts w:ascii="Times New Roman" w:eastAsia="Times New Roman" w:hAnsi="Times New Roman" w:cs="Times New Roman"/>
          <w:sz w:val="24"/>
          <w:szCs w:val="24"/>
          <w:lang w:eastAsia="ru-RU"/>
        </w:rPr>
        <w:softHyphen/>
        <w:t>трированная в конце семестра, производственная практика 8 недель (288 часов). На третьем курсе предусмотрена промежуточная аттестация. Обучающиеся сдают экзамен по дисциплине МДК 02.02 Процессы приготовления, подготовки к реализации и презентации горячих блюд, кулинарных изделий, закусок, экзамены (квалификационные) по профессиональным модулям ПМ.02 Приготовление, оформление и подготовка к реали</w:t>
      </w:r>
      <w:r>
        <w:rPr>
          <w:rFonts w:ascii="Times New Roman" w:eastAsia="Times New Roman" w:hAnsi="Times New Roman" w:cs="Times New Roman"/>
          <w:sz w:val="24"/>
          <w:szCs w:val="24"/>
          <w:lang w:eastAsia="ru-RU"/>
        </w:rPr>
        <w:softHyphen/>
        <w:t>зации горячих блюд, кулинарных изделий, закусок разнообразного ассортимента.</w:t>
      </w:r>
    </w:p>
    <w:p w:rsidR="0073205D" w:rsidRDefault="00CF66FC">
      <w:pPr>
        <w:widowControl w:val="0"/>
        <w:shd w:val="clear" w:color="auto" w:fill="FFFFFF"/>
        <w:spacing w:after="0" w:line="274" w:lineRule="exact"/>
        <w:ind w:right="5"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b/>
          <w:bCs/>
          <w:sz w:val="24"/>
          <w:szCs w:val="24"/>
          <w:lang w:eastAsia="ru-RU"/>
        </w:rPr>
        <w:t xml:space="preserve">На четвертом курсе </w:t>
      </w:r>
      <w:r>
        <w:rPr>
          <w:rFonts w:ascii="Times New Roman" w:eastAsia="Times New Roman" w:hAnsi="Times New Roman" w:cs="Times New Roman"/>
          <w:sz w:val="24"/>
          <w:szCs w:val="24"/>
          <w:lang w:eastAsia="ru-RU"/>
        </w:rPr>
        <w:t>на теоретическое обучение отводится 17 недель, 7 недель в седьмом семестре и 10 недель в восьмом семестре. В седьмом семестре проводится учебная практика - 5 недель (180 часов) и производственная практика 5 недель (180 часов). В восьмом семестре проводится рассредоточенная учебная практика 5 недель (180 часов) и концентрированная в конце семестра, производственная практика 7 недель (252 часа). На четвертом курсе также предусмотрена промежуточная аттестация. Обучающиеся сда</w:t>
      </w:r>
      <w:r>
        <w:rPr>
          <w:rFonts w:ascii="Times New Roman" w:eastAsia="Times New Roman" w:hAnsi="Times New Roman" w:cs="Times New Roman"/>
          <w:sz w:val="24"/>
          <w:szCs w:val="24"/>
          <w:lang w:eastAsia="ru-RU"/>
        </w:rPr>
        <w:softHyphen/>
        <w:t>ют экзамен по дисциплине ОП.11 Информационные технологии в профессиональной деятельности, МДК 03.02 Процессы приготовления к реализации и презентации холодных блюд, кулинарных изделий, закусок, МДК 04.02 Процессы приготовления, подготовки к реализации горячих и холодных сладких блюд, десертов, напитков, МДК 05.02 Процессы приготовления, подготовки к реализации хлебобулочных, мучных кондитерских изделий,  квалификационные экзамены по профессиональным модулям ПМ.03 Приготовление, оформление и подготовка к реализации холодных блюд, кулинарных из</w:t>
      </w:r>
      <w:r>
        <w:rPr>
          <w:rFonts w:ascii="Times New Roman" w:eastAsia="Times New Roman" w:hAnsi="Times New Roman" w:cs="Times New Roman"/>
          <w:sz w:val="24"/>
          <w:szCs w:val="24"/>
          <w:lang w:eastAsia="ru-RU"/>
        </w:rPr>
        <w:softHyphen/>
        <w:t>делий, закусок разнообразного ассортимента,</w:t>
      </w:r>
      <w:r>
        <w:rPr>
          <w:rFonts w:ascii="Times New Roman" w:eastAsiaTheme="minorEastAsia" w:hAnsi="Times New Roman" w:cs="Times New Roman"/>
          <w:sz w:val="20"/>
          <w:szCs w:val="20"/>
          <w:lang w:eastAsia="ru-RU"/>
        </w:rPr>
        <w:t xml:space="preserve"> </w:t>
      </w:r>
      <w:r>
        <w:rPr>
          <w:rFonts w:ascii="Times New Roman" w:eastAsia="Times New Roman" w:hAnsi="Times New Roman" w:cs="Times New Roman"/>
          <w:sz w:val="24"/>
          <w:szCs w:val="24"/>
          <w:lang w:eastAsia="ru-RU"/>
        </w:rPr>
        <w:t>ПМ.04 Приготовление, оформление и подготовка к реализации холодных и горячих сладких блюд, десертов, на</w:t>
      </w:r>
      <w:r>
        <w:rPr>
          <w:rFonts w:ascii="Times New Roman" w:eastAsia="Times New Roman" w:hAnsi="Times New Roman" w:cs="Times New Roman"/>
          <w:sz w:val="24"/>
          <w:szCs w:val="24"/>
          <w:lang w:eastAsia="ru-RU"/>
        </w:rPr>
        <w:softHyphen/>
        <w:t>питков разнообразного ассортимента, ПМ.05 Приготовление, оформление и подготовка к реализации хлебобулочных, мучных кондитерских изделий разнообразного ассортимента.</w:t>
      </w:r>
    </w:p>
    <w:p w:rsidR="0073205D" w:rsidRDefault="00CF66FC">
      <w:pPr>
        <w:widowControl w:val="0"/>
        <w:shd w:val="clear" w:color="auto" w:fill="FFFFFF"/>
        <w:spacing w:after="0" w:line="274" w:lineRule="exact"/>
        <w:ind w:left="14" w:right="10"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Производственная практика оценивается как «Дифференцированный зачет» по вы</w:t>
      </w:r>
      <w:r>
        <w:rPr>
          <w:rFonts w:ascii="Times New Roman" w:eastAsia="Times New Roman" w:hAnsi="Times New Roman" w:cs="Times New Roman"/>
          <w:sz w:val="24"/>
          <w:szCs w:val="24"/>
          <w:lang w:eastAsia="ru-RU"/>
        </w:rPr>
        <w:softHyphen/>
        <w:t>полнению соответствующих видов работ, предусмотренных в профессиональном модуле (с выставлением соответствующей оценки).</w:t>
      </w:r>
    </w:p>
    <w:p w:rsidR="0073205D" w:rsidRDefault="00CF66FC">
      <w:pPr>
        <w:widowControl w:val="0"/>
        <w:shd w:val="clear" w:color="auto" w:fill="FFFFFF"/>
        <w:spacing w:after="0" w:line="274" w:lineRule="exact"/>
        <w:ind w:left="14"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В учебном плане отражены следующие формы контроля знаний обучающихся: эк</w:t>
      </w:r>
      <w:r>
        <w:rPr>
          <w:rFonts w:ascii="Times New Roman" w:eastAsia="Times New Roman" w:hAnsi="Times New Roman" w:cs="Times New Roman"/>
          <w:sz w:val="24"/>
          <w:szCs w:val="24"/>
          <w:lang w:eastAsia="ru-RU"/>
        </w:rPr>
        <w:softHyphen/>
        <w:t>замены, зачеты, дифференцированные зачеты. По всем дисциплинам теоретического обу</w:t>
      </w:r>
      <w:r>
        <w:rPr>
          <w:rFonts w:ascii="Times New Roman" w:eastAsia="Times New Roman" w:hAnsi="Times New Roman" w:cs="Times New Roman"/>
          <w:sz w:val="24"/>
          <w:szCs w:val="24"/>
          <w:lang w:eastAsia="ru-RU"/>
        </w:rPr>
        <w:softHyphen/>
        <w:t>чения и этапам профессиональной практики, включенным в учебный план колледжа, должны выставляться итоговая оценки («отлично», «хорошо», «удовлетворительно» или «зачтено»; экзамен (квалификационный) оценивается «ВПД освоен» или «ВПД не осво</w:t>
      </w:r>
      <w:r>
        <w:rPr>
          <w:rFonts w:ascii="Times New Roman" w:eastAsia="Times New Roman" w:hAnsi="Times New Roman" w:cs="Times New Roman"/>
          <w:sz w:val="24"/>
          <w:szCs w:val="24"/>
          <w:lang w:eastAsia="ru-RU"/>
        </w:rPr>
        <w:softHyphen/>
        <w:t>ен»). Зачеты и дифференцированные зачеты являются одной из форм текущего учета зна</w:t>
      </w:r>
      <w:r>
        <w:rPr>
          <w:rFonts w:ascii="Times New Roman" w:eastAsia="Times New Roman" w:hAnsi="Times New Roman" w:cs="Times New Roman"/>
          <w:sz w:val="24"/>
          <w:szCs w:val="24"/>
          <w:lang w:eastAsia="ru-RU"/>
        </w:rPr>
        <w:softHyphen/>
        <w:t>ний и проводятся за счет времени, отведенного на изучение предмета.</w:t>
      </w:r>
    </w:p>
    <w:p w:rsidR="0073205D" w:rsidRDefault="0073205D">
      <w:pPr>
        <w:widowControl w:val="0"/>
        <w:shd w:val="clear" w:color="auto" w:fill="FFFFFF"/>
        <w:spacing w:before="235" w:after="0" w:line="240" w:lineRule="auto"/>
        <w:ind w:right="14"/>
        <w:jc w:val="right"/>
        <w:rPr>
          <w:rFonts w:ascii="Times New Roman" w:eastAsiaTheme="minorEastAsia" w:hAnsi="Times New Roman" w:cs="Times New Roman"/>
          <w:sz w:val="20"/>
          <w:szCs w:val="20"/>
          <w:lang w:eastAsia="ru-RU"/>
        </w:rPr>
        <w:sectPr w:rsidR="0073205D">
          <w:pgSz w:w="11906" w:h="16838"/>
          <w:pgMar w:top="1017" w:right="792" w:bottom="360" w:left="1781" w:header="0" w:footer="0" w:gutter="0"/>
          <w:cols w:space="720"/>
          <w:formProt w:val="0"/>
          <w:docGrid w:linePitch="240" w:charSpace="-2049"/>
        </w:sectPr>
      </w:pPr>
    </w:p>
    <w:p w:rsidR="0073205D" w:rsidRDefault="0073205D">
      <w:pPr>
        <w:widowControl w:val="0"/>
        <w:shd w:val="clear" w:color="auto" w:fill="FFFFFF"/>
        <w:spacing w:before="235" w:after="0" w:line="240" w:lineRule="auto"/>
        <w:rPr>
          <w:rFonts w:ascii="Times New Roman" w:eastAsiaTheme="minorEastAsia" w:hAnsi="Times New Roman" w:cs="Times New Roman"/>
          <w:sz w:val="20"/>
          <w:szCs w:val="20"/>
          <w:lang w:eastAsia="ru-RU"/>
        </w:rPr>
      </w:pPr>
    </w:p>
    <w:p w:rsidR="0073205D" w:rsidRDefault="00CF66FC">
      <w:pPr>
        <w:widowControl w:val="0"/>
        <w:shd w:val="clear" w:color="auto" w:fill="FFFFFF"/>
        <w:spacing w:after="0" w:line="274" w:lineRule="exact"/>
        <w:ind w:left="403" w:right="14" w:firstLine="70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Количество экзаменов в каждом учебном году в процессе промежуточной аттеста</w:t>
      </w:r>
      <w:r>
        <w:rPr>
          <w:rFonts w:ascii="Times New Roman" w:eastAsia="Times New Roman" w:hAnsi="Times New Roman" w:cs="Times New Roman"/>
          <w:sz w:val="24"/>
          <w:szCs w:val="24"/>
          <w:lang w:eastAsia="ru-RU"/>
        </w:rPr>
        <w:softHyphen/>
        <w:t>ции обучающихся по ППКРС по профессии 43.01.09 Повар, кондитер по очной форме по</w:t>
      </w:r>
      <w:r>
        <w:rPr>
          <w:rFonts w:ascii="Times New Roman" w:eastAsia="Times New Roman" w:hAnsi="Times New Roman" w:cs="Times New Roman"/>
          <w:sz w:val="24"/>
          <w:szCs w:val="24"/>
          <w:lang w:eastAsia="ru-RU"/>
        </w:rPr>
        <w:softHyphen/>
        <w:t>лучения образования не превышает 8, а количество зачетов и дифференцированных заче</w:t>
      </w:r>
      <w:r>
        <w:rPr>
          <w:rFonts w:ascii="Times New Roman" w:eastAsia="Times New Roman" w:hAnsi="Times New Roman" w:cs="Times New Roman"/>
          <w:sz w:val="24"/>
          <w:szCs w:val="24"/>
          <w:lang w:eastAsia="ru-RU"/>
        </w:rPr>
        <w:softHyphen/>
        <w:t>тов - 10, не считая зачетов по разделу «Физическая культура».</w:t>
      </w:r>
    </w:p>
    <w:p w:rsidR="0073205D" w:rsidRDefault="00CF66FC">
      <w:pPr>
        <w:widowControl w:val="0"/>
        <w:shd w:val="clear" w:color="auto" w:fill="FFFFFF"/>
        <w:spacing w:before="5" w:after="0" w:line="274" w:lineRule="exact"/>
        <w:ind w:left="408" w:right="14"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Консультации для обучающихся по очной форме обучения предусматриваются в период реализации образовательной программы среднего общего образования, для лиц, обучающихся на базе основного общего образования. Формы проведения консультаций (групповые, индивидуальные, письменные, устные). Согласно учебному плану на кон</w:t>
      </w:r>
      <w:r>
        <w:rPr>
          <w:rFonts w:ascii="Times New Roman" w:eastAsia="Times New Roman" w:hAnsi="Times New Roman" w:cs="Times New Roman"/>
          <w:sz w:val="24"/>
          <w:szCs w:val="24"/>
          <w:lang w:eastAsia="ru-RU"/>
        </w:rPr>
        <w:softHyphen/>
        <w:t>сультации отведено 168 часов.</w:t>
      </w:r>
    </w:p>
    <w:p w:rsidR="0073205D" w:rsidRDefault="00CF66FC">
      <w:pPr>
        <w:widowControl w:val="0"/>
        <w:shd w:val="clear" w:color="auto" w:fill="FFFFFF"/>
        <w:spacing w:before="5" w:after="0" w:line="274" w:lineRule="exact"/>
        <w:ind w:left="403" w:right="19" w:firstLine="710"/>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Общий объем каникулярного времени за период обучения составляет 35 недель, в том числе не менее двух недель в зимний период на каждом курсе.</w:t>
      </w:r>
    </w:p>
    <w:p w:rsidR="0073205D" w:rsidRDefault="00CF66FC">
      <w:pPr>
        <w:widowControl w:val="0"/>
        <w:shd w:val="clear" w:color="auto" w:fill="FFFFFF"/>
        <w:spacing w:after="0" w:line="274" w:lineRule="exact"/>
        <w:ind w:left="403" w:right="10" w:firstLine="70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 xml:space="preserve">При реализации ППКРС </w:t>
      </w:r>
      <w:r>
        <w:rPr>
          <w:rFonts w:ascii="Times New Roman" w:eastAsia="Times New Roman" w:hAnsi="Times New Roman" w:cs="Times New Roman"/>
          <w:b/>
          <w:bCs/>
          <w:sz w:val="24"/>
          <w:szCs w:val="24"/>
          <w:lang w:eastAsia="ru-RU"/>
        </w:rPr>
        <w:t xml:space="preserve">«дополнительная» учебная нагрузка в объеме 792 часа </w:t>
      </w:r>
      <w:r>
        <w:rPr>
          <w:rFonts w:ascii="Times New Roman" w:eastAsia="Times New Roman" w:hAnsi="Times New Roman" w:cs="Times New Roman"/>
          <w:sz w:val="24"/>
          <w:szCs w:val="24"/>
          <w:lang w:eastAsia="ru-RU"/>
        </w:rPr>
        <w:t>распределяется на ГИА (36 часов), на учебные циклы (720 часов) и на промежуточную ат</w:t>
      </w:r>
      <w:r>
        <w:rPr>
          <w:rFonts w:ascii="Times New Roman" w:eastAsia="Times New Roman" w:hAnsi="Times New Roman" w:cs="Times New Roman"/>
          <w:sz w:val="24"/>
          <w:szCs w:val="24"/>
          <w:lang w:eastAsia="ru-RU"/>
        </w:rPr>
        <w:softHyphen/>
        <w:t xml:space="preserve">тестацию (36 часов). </w:t>
      </w:r>
    </w:p>
    <w:p w:rsidR="0073205D" w:rsidRDefault="00CF66FC">
      <w:pPr>
        <w:widowControl w:val="0"/>
        <w:shd w:val="clear" w:color="auto" w:fill="FFFFFF"/>
        <w:spacing w:after="0" w:line="274" w:lineRule="exact"/>
        <w:ind w:left="408" w:right="14" w:firstLine="715"/>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Обязательная часть основной профессиональной образовательной программы по циклам составляет около 80 процентов от общего объема времени, отведенного на их ос</w:t>
      </w:r>
      <w:r>
        <w:rPr>
          <w:rFonts w:ascii="Times New Roman" w:eastAsia="Times New Roman" w:hAnsi="Times New Roman" w:cs="Times New Roman"/>
          <w:sz w:val="24"/>
          <w:szCs w:val="24"/>
          <w:lang w:eastAsia="ru-RU"/>
        </w:rPr>
        <w:softHyphen/>
        <w:t xml:space="preserve">воение. </w:t>
      </w:r>
      <w:r>
        <w:rPr>
          <w:rFonts w:ascii="Times New Roman" w:eastAsia="Times New Roman" w:hAnsi="Times New Roman" w:cs="Times New Roman"/>
          <w:b/>
          <w:bCs/>
          <w:sz w:val="24"/>
          <w:szCs w:val="24"/>
          <w:lang w:eastAsia="ru-RU"/>
        </w:rPr>
        <w:t xml:space="preserve">Вариативная часть (612 часов) </w:t>
      </w:r>
      <w:r>
        <w:rPr>
          <w:rFonts w:ascii="Times New Roman" w:eastAsia="Times New Roman" w:hAnsi="Times New Roman" w:cs="Times New Roman"/>
          <w:sz w:val="24"/>
          <w:szCs w:val="24"/>
          <w:lang w:eastAsia="ru-RU"/>
        </w:rPr>
        <w:t>направлена на расширение и углубление подго</w:t>
      </w:r>
      <w:r>
        <w:rPr>
          <w:rFonts w:ascii="Times New Roman" w:eastAsia="Times New Roman" w:hAnsi="Times New Roman" w:cs="Times New Roman"/>
          <w:sz w:val="24"/>
          <w:szCs w:val="24"/>
          <w:lang w:eastAsia="ru-RU"/>
        </w:rPr>
        <w:softHyphen/>
        <w:t>товки, определяемой содержанием обязательной части, получения дополнительных ком</w:t>
      </w:r>
      <w:r>
        <w:rPr>
          <w:rFonts w:ascii="Times New Roman" w:eastAsia="Times New Roman" w:hAnsi="Times New Roman" w:cs="Times New Roman"/>
          <w:sz w:val="24"/>
          <w:szCs w:val="24"/>
          <w:lang w:eastAsia="ru-RU"/>
        </w:rPr>
        <w:softHyphen/>
        <w:t>петенций, умений и знаний, необходимых для обеспечения конкурентоспособности выпу</w:t>
      </w:r>
      <w:r>
        <w:rPr>
          <w:rFonts w:ascii="Times New Roman" w:eastAsia="Times New Roman" w:hAnsi="Times New Roman" w:cs="Times New Roman"/>
          <w:sz w:val="24"/>
          <w:szCs w:val="24"/>
          <w:lang w:eastAsia="ru-RU"/>
        </w:rPr>
        <w:softHyphen/>
        <w:t>скника в соответствии с запросами регионального рынка труда и возможностями продол</w:t>
      </w:r>
      <w:r>
        <w:rPr>
          <w:rFonts w:ascii="Times New Roman" w:eastAsia="Times New Roman" w:hAnsi="Times New Roman" w:cs="Times New Roman"/>
          <w:sz w:val="24"/>
          <w:szCs w:val="24"/>
          <w:lang w:eastAsia="ru-RU"/>
        </w:rPr>
        <w:softHyphen/>
        <w:t>жения образования.</w:t>
      </w:r>
    </w:p>
    <w:p w:rsidR="0073205D" w:rsidRDefault="00CF66FC">
      <w:pPr>
        <w:widowControl w:val="0"/>
        <w:shd w:val="clear" w:color="auto" w:fill="FFFFFF"/>
        <w:spacing w:after="0" w:line="274" w:lineRule="exact"/>
        <w:ind w:left="413" w:right="5"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Увеличение часов на учебную практику и производственную практику направлено на отработку профессиональных компетенций, с учетом профессиональных стандартов и требований Чемпионата по профессиональному мастерству.</w:t>
      </w:r>
    </w:p>
    <w:p w:rsidR="0073205D" w:rsidRDefault="00CF66FC">
      <w:pPr>
        <w:widowControl w:val="0"/>
        <w:shd w:val="clear" w:color="auto" w:fill="FFFFFF"/>
        <w:spacing w:after="0" w:line="274" w:lineRule="exact"/>
        <w:ind w:left="1123"/>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Обучающиеся имеют следующие права и обязанности:</w:t>
      </w:r>
    </w:p>
    <w:p w:rsidR="0073205D" w:rsidRDefault="00CF66FC">
      <w:pPr>
        <w:widowControl w:val="0"/>
        <w:numPr>
          <w:ilvl w:val="0"/>
          <w:numId w:val="1"/>
        </w:numPr>
        <w:shd w:val="clear" w:color="auto" w:fill="FFFFFF"/>
        <w:tabs>
          <w:tab w:val="left" w:pos="1282"/>
        </w:tabs>
        <w:spacing w:after="0" w:line="274" w:lineRule="exact"/>
        <w:ind w:right="10"/>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при формировании своей индивидуальной образовательной траектории обучаю</w:t>
      </w:r>
      <w:r>
        <w:rPr>
          <w:rFonts w:ascii="Times New Roman" w:eastAsia="Times New Roman" w:hAnsi="Times New Roman" w:cs="Times New Roman"/>
          <w:sz w:val="24"/>
          <w:szCs w:val="24"/>
          <w:lang w:eastAsia="ru-RU"/>
        </w:rPr>
        <w:softHyphen/>
        <w:t>щийся имеет право на перезачет соответствующих дисциплин и профессиональных моду</w:t>
      </w:r>
      <w:r>
        <w:rPr>
          <w:rFonts w:ascii="Times New Roman" w:eastAsia="Times New Roman" w:hAnsi="Times New Roman" w:cs="Times New Roman"/>
          <w:sz w:val="24"/>
          <w:szCs w:val="24"/>
          <w:lang w:eastAsia="ru-RU"/>
        </w:rPr>
        <w:softHyphen/>
        <w:t>лей, освоенных в процессе предшествующего обучения (в том числе и в других образова</w:t>
      </w:r>
      <w:r>
        <w:rPr>
          <w:rFonts w:ascii="Times New Roman" w:eastAsia="Times New Roman" w:hAnsi="Times New Roman" w:cs="Times New Roman"/>
          <w:sz w:val="24"/>
          <w:szCs w:val="24"/>
          <w:lang w:eastAsia="ru-RU"/>
        </w:rPr>
        <w:softHyphen/>
        <w:t>тельных учреждениях), который освобождает обучающегося от необходимости их по</w:t>
      </w:r>
      <w:r>
        <w:rPr>
          <w:rFonts w:ascii="Times New Roman" w:eastAsia="Times New Roman" w:hAnsi="Times New Roman" w:cs="Times New Roman"/>
          <w:sz w:val="24"/>
          <w:szCs w:val="24"/>
          <w:lang w:eastAsia="ru-RU"/>
        </w:rPr>
        <w:softHyphen/>
        <w:t>вторного освоения;</w:t>
      </w:r>
    </w:p>
    <w:p w:rsidR="0073205D" w:rsidRDefault="00CF66FC">
      <w:pPr>
        <w:widowControl w:val="0"/>
        <w:numPr>
          <w:ilvl w:val="0"/>
          <w:numId w:val="1"/>
        </w:numPr>
        <w:shd w:val="clear" w:color="auto" w:fill="FFFFFF"/>
        <w:tabs>
          <w:tab w:val="left" w:pos="1282"/>
        </w:tabs>
        <w:spacing w:after="0" w:line="274" w:lineRule="exact"/>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 целях воспитания и развития личности, достижения результатов при освоении ППКРС по профессии 43.01.09 Повар, кондитер в части развития общих компетенций, обучающиеся участвуют в развитии студенческого самоуправления, работе общественных организаций, спортивных и творческих клубов;</w:t>
      </w:r>
    </w:p>
    <w:p w:rsidR="0073205D" w:rsidRDefault="00CF66FC">
      <w:pPr>
        <w:widowControl w:val="0"/>
        <w:numPr>
          <w:ilvl w:val="0"/>
          <w:numId w:val="1"/>
        </w:numPr>
        <w:shd w:val="clear" w:color="auto" w:fill="FFFFFF"/>
        <w:tabs>
          <w:tab w:val="left" w:pos="1282"/>
        </w:tabs>
        <w:spacing w:after="0" w:line="274" w:lineRule="exact"/>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обучающиеся обязаны выполнять в установленные сроки все задания, предусмот</w:t>
      </w:r>
      <w:r>
        <w:rPr>
          <w:rFonts w:ascii="Times New Roman" w:eastAsia="Times New Roman" w:hAnsi="Times New Roman" w:cs="Times New Roman"/>
          <w:sz w:val="24"/>
          <w:szCs w:val="24"/>
          <w:lang w:eastAsia="ru-RU"/>
        </w:rPr>
        <w:softHyphen/>
        <w:t>ренные ППКРС по профессии 43.01.09 Повар, кондитер;</w:t>
      </w:r>
    </w:p>
    <w:p w:rsidR="0073205D" w:rsidRDefault="00CF66FC">
      <w:pPr>
        <w:widowControl w:val="0"/>
        <w:shd w:val="clear" w:color="auto" w:fill="FFFFFF"/>
        <w:tabs>
          <w:tab w:val="left" w:pos="1282"/>
        </w:tabs>
        <w:spacing w:after="0" w:line="274" w:lineRule="exact"/>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обучающимся должна быть представлена возможность оценивания содержания, организации и качества образовательного процесса.</w:t>
      </w:r>
    </w:p>
    <w:p w:rsidR="0073205D" w:rsidRDefault="0073205D">
      <w:pPr>
        <w:widowControl w:val="0"/>
        <w:shd w:val="clear" w:color="auto" w:fill="FFFFFF"/>
        <w:spacing w:before="240" w:after="0" w:line="240" w:lineRule="auto"/>
        <w:jc w:val="right"/>
        <w:rPr>
          <w:rFonts w:ascii="Times New Roman" w:eastAsiaTheme="minorEastAsia" w:hAnsi="Times New Roman" w:cs="Times New Roman"/>
          <w:sz w:val="20"/>
          <w:szCs w:val="20"/>
          <w:lang w:eastAsia="ru-RU"/>
        </w:rPr>
        <w:sectPr w:rsidR="0073205D">
          <w:pgSz w:w="11906" w:h="16838"/>
          <w:pgMar w:top="504" w:right="1095" w:bottom="360" w:left="1075" w:header="0" w:footer="0" w:gutter="0"/>
          <w:cols w:space="720"/>
          <w:formProt w:val="0"/>
          <w:docGrid w:linePitch="240" w:charSpace="-2049"/>
        </w:sectPr>
      </w:pPr>
    </w:p>
    <w:p w:rsidR="0073205D" w:rsidRDefault="00CF66FC">
      <w:pPr>
        <w:widowControl w:val="0"/>
        <w:shd w:val="clear" w:color="auto" w:fill="FFFFFF"/>
        <w:spacing w:before="240" w:after="0" w:line="274" w:lineRule="exact"/>
        <w:ind w:right="14"/>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lastRenderedPageBreak/>
        <w:t xml:space="preserve">      Реализация ППКРС по профессии 43.01.09 Повар, кондитер обеспечивается педаго</w:t>
      </w:r>
      <w:r>
        <w:rPr>
          <w:rFonts w:ascii="Times New Roman" w:eastAsia="Times New Roman" w:hAnsi="Times New Roman" w:cs="Times New Roman"/>
          <w:sz w:val="24"/>
          <w:szCs w:val="24"/>
          <w:lang w:eastAsia="ru-RU"/>
        </w:rPr>
        <w:softHyphen/>
        <w:t>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1 -2 разряда по профессии рабочего выше, чем предусмотрено образовательным стандартом для выпускников. Реализация образова</w:t>
      </w:r>
      <w:r>
        <w:rPr>
          <w:rFonts w:ascii="Times New Roman" w:eastAsia="Times New Roman" w:hAnsi="Times New Roman" w:cs="Times New Roman"/>
          <w:sz w:val="24"/>
          <w:szCs w:val="24"/>
          <w:lang w:eastAsia="ru-RU"/>
        </w:rPr>
        <w:softHyphen/>
        <w:t>тельной программы обеспечивается педагогическими работниками колледжа, имеющих стаж работы в данной профессиональной области не менее 3 лет. Опыт деятельности в ор</w:t>
      </w:r>
      <w:r>
        <w:rPr>
          <w:rFonts w:ascii="Times New Roman" w:eastAsia="Times New Roman" w:hAnsi="Times New Roman" w:cs="Times New Roman"/>
          <w:sz w:val="24"/>
          <w:szCs w:val="24"/>
          <w:lang w:eastAsia="ru-RU"/>
        </w:rPr>
        <w:softHyphen/>
        <w:t>ганизациях соответствующей профессиональной сферы является обязательным для пре</w:t>
      </w:r>
      <w:r>
        <w:rPr>
          <w:rFonts w:ascii="Times New Roman" w:eastAsia="Times New Roman" w:hAnsi="Times New Roman" w:cs="Times New Roman"/>
          <w:sz w:val="24"/>
          <w:szCs w:val="24"/>
          <w:lang w:eastAsia="ru-RU"/>
        </w:rPr>
        <w:softHyphen/>
        <w:t>подавателей, отвечающих за освоение обучающимися профессионального цикла. Педаго</w:t>
      </w:r>
      <w:r>
        <w:rPr>
          <w:rFonts w:ascii="Times New Roman" w:eastAsia="Times New Roman" w:hAnsi="Times New Roman" w:cs="Times New Roman"/>
          <w:sz w:val="24"/>
          <w:szCs w:val="24"/>
          <w:lang w:eastAsia="ru-RU"/>
        </w:rPr>
        <w:softHyphen/>
        <w:t>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w:t>
      </w:r>
      <w:r>
        <w:rPr>
          <w:rFonts w:ascii="Times New Roman" w:eastAsia="Times New Roman" w:hAnsi="Times New Roman" w:cs="Times New Roman"/>
          <w:sz w:val="24"/>
          <w:szCs w:val="24"/>
          <w:lang w:eastAsia="ru-RU"/>
        </w:rPr>
        <w:softHyphen/>
        <w:t>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одного раза в 3 года с учетом расширения спектра профессиональных компетенций.</w:t>
      </w:r>
    </w:p>
    <w:p w:rsidR="0073205D" w:rsidRDefault="00CF66FC">
      <w:pPr>
        <w:widowControl w:val="0"/>
        <w:shd w:val="clear" w:color="auto" w:fill="FFFFFF"/>
        <w:spacing w:after="0" w:line="274" w:lineRule="exact"/>
        <w:ind w:right="14"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Государственная итоговая аттестация проводится в форме защиты выпускной ква</w:t>
      </w:r>
      <w:r>
        <w:rPr>
          <w:rFonts w:ascii="Times New Roman" w:eastAsia="Times New Roman" w:hAnsi="Times New Roman" w:cs="Times New Roman"/>
          <w:sz w:val="24"/>
          <w:szCs w:val="24"/>
          <w:lang w:eastAsia="ru-RU"/>
        </w:rPr>
        <w:softHyphen/>
        <w:t xml:space="preserve">лификационной работы и  </w:t>
      </w:r>
      <w:r>
        <w:rPr>
          <w:rFonts w:ascii="Times New Roman" w:hAnsi="Times New Roman" w:cs="Times New Roman"/>
          <w:sz w:val="24"/>
          <w:szCs w:val="24"/>
        </w:rPr>
        <w:t>выпускная практическая квалификационная работа</w:t>
      </w:r>
      <w:r>
        <w:rPr>
          <w:sz w:val="28"/>
          <w:szCs w:val="28"/>
        </w:rPr>
        <w:t xml:space="preserve"> </w:t>
      </w:r>
      <w:r>
        <w:rPr>
          <w:rFonts w:ascii="Times New Roman" w:eastAsia="Times New Roman" w:hAnsi="Times New Roman" w:cs="Times New Roman"/>
          <w:sz w:val="24"/>
          <w:szCs w:val="24"/>
          <w:lang w:eastAsia="ru-RU"/>
        </w:rPr>
        <w:t xml:space="preserve"> . На защиту ВКР отводится по ФГОС СПО по про</w:t>
      </w:r>
      <w:r>
        <w:rPr>
          <w:rFonts w:ascii="Times New Roman" w:eastAsia="Times New Roman" w:hAnsi="Times New Roman" w:cs="Times New Roman"/>
          <w:sz w:val="24"/>
          <w:szCs w:val="24"/>
          <w:lang w:eastAsia="ru-RU"/>
        </w:rPr>
        <w:softHyphen/>
        <w:t xml:space="preserve">фессии 43.01.09 Повар, кондитер - 2 недели (72 часа). </w:t>
      </w:r>
    </w:p>
    <w:p w:rsidR="0073205D" w:rsidRDefault="00CF66FC">
      <w:pPr>
        <w:widowControl w:val="0"/>
        <w:shd w:val="clear" w:color="auto" w:fill="FFFFFF"/>
        <w:spacing w:after="0" w:line="274" w:lineRule="exact"/>
        <w:ind w:left="5" w:right="19" w:firstLine="701"/>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Требования к содержанию, объему и структуре выпускной квалификационной ра</w:t>
      </w:r>
      <w:r>
        <w:rPr>
          <w:rFonts w:ascii="Times New Roman" w:eastAsia="Times New Roman" w:hAnsi="Times New Roman" w:cs="Times New Roman"/>
          <w:sz w:val="24"/>
          <w:szCs w:val="24"/>
          <w:lang w:eastAsia="ru-RU"/>
        </w:rPr>
        <w:softHyphen/>
        <w:t>боты определяются колледжем на основании порядка проведения государственной итого</w:t>
      </w:r>
      <w:r>
        <w:rPr>
          <w:rFonts w:ascii="Times New Roman" w:eastAsia="Times New Roman" w:hAnsi="Times New Roman" w:cs="Times New Roman"/>
          <w:sz w:val="24"/>
          <w:szCs w:val="24"/>
          <w:lang w:eastAsia="ru-RU"/>
        </w:rPr>
        <w:softHyphen/>
        <w:t>вой аттестации выпускников по программе СПО, утвержденного федеральным органом исполнительной власти, осуществляющим функции по выработке государственной поли</w:t>
      </w:r>
      <w:r>
        <w:rPr>
          <w:rFonts w:ascii="Times New Roman" w:eastAsia="Times New Roman" w:hAnsi="Times New Roman" w:cs="Times New Roman"/>
          <w:sz w:val="24"/>
          <w:szCs w:val="24"/>
          <w:lang w:eastAsia="ru-RU"/>
        </w:rPr>
        <w:softHyphen/>
        <w:t>тики и нормативно-правовому регулированию в сфере образования, определенного в со</w:t>
      </w:r>
      <w:r>
        <w:rPr>
          <w:rFonts w:ascii="Times New Roman" w:eastAsia="Times New Roman" w:hAnsi="Times New Roman" w:cs="Times New Roman"/>
          <w:sz w:val="24"/>
          <w:szCs w:val="24"/>
          <w:lang w:eastAsia="ru-RU"/>
        </w:rPr>
        <w:softHyphen/>
        <w:t>ответствии со статьей 59 Закона РФ «Об образовании» от 29 декабря 2012 года № 273-ФЗ.</w:t>
      </w:r>
    </w:p>
    <w:p w:rsidR="0073205D" w:rsidRDefault="00CF66FC">
      <w:pPr>
        <w:widowControl w:val="0"/>
        <w:shd w:val="clear" w:color="auto" w:fill="FFFFFF"/>
        <w:spacing w:after="0" w:line="274" w:lineRule="exact"/>
        <w:ind w:left="10" w:right="10" w:firstLine="69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Необходимым условием допуска к государственной итоговой аттестации является представление документов, подтверждающих освоение обучающимися компетенций при изучении теоретического материала и прохождении практики по каждому из основных видов профессиональной деятельности. В том числе выпускником могут быть представ</w:t>
      </w:r>
      <w:r>
        <w:rPr>
          <w:rFonts w:ascii="Times New Roman" w:eastAsia="Times New Roman" w:hAnsi="Times New Roman" w:cs="Times New Roman"/>
          <w:sz w:val="24"/>
          <w:szCs w:val="24"/>
          <w:lang w:eastAsia="ru-RU"/>
        </w:rPr>
        <w:softHyphen/>
        <w:t>лены отчеты о ранее достигнутых результатах, сертификаты, свидетельства (дипломы) олимпиад, конкурсов, творческие работы по специальности, характеристики с мест про</w:t>
      </w:r>
      <w:r>
        <w:rPr>
          <w:rFonts w:ascii="Times New Roman" w:eastAsia="Times New Roman" w:hAnsi="Times New Roman" w:cs="Times New Roman"/>
          <w:sz w:val="24"/>
          <w:szCs w:val="24"/>
          <w:lang w:eastAsia="ru-RU"/>
        </w:rPr>
        <w:softHyphen/>
        <w:t>хождения производственной практики.</w:t>
      </w:r>
    </w:p>
    <w:p w:rsidR="0073205D" w:rsidRDefault="00CF66FC">
      <w:pPr>
        <w:widowControl w:val="0"/>
        <w:shd w:val="clear" w:color="auto" w:fill="FFFFFF"/>
        <w:spacing w:after="0" w:line="274" w:lineRule="exact"/>
        <w:ind w:left="10" w:right="5" w:firstLine="706"/>
        <w:jc w:val="both"/>
        <w:rPr>
          <w:rFonts w:ascii="Times New Roman" w:eastAsiaTheme="minorEastAsia" w:hAnsi="Times New Roman" w:cs="Times New Roman"/>
          <w:sz w:val="20"/>
          <w:szCs w:val="20"/>
          <w:lang w:eastAsia="ru-RU"/>
        </w:rPr>
      </w:pPr>
      <w:r>
        <w:rPr>
          <w:rFonts w:ascii="Times New Roman" w:eastAsia="Times New Roman" w:hAnsi="Times New Roman" w:cs="Times New Roman"/>
          <w:sz w:val="24"/>
          <w:szCs w:val="24"/>
          <w:lang w:eastAsia="ru-RU"/>
        </w:rPr>
        <w:t>После окончания полного курса обучения выдается диплом государственного об</w:t>
      </w:r>
      <w:r>
        <w:rPr>
          <w:rFonts w:ascii="Times New Roman" w:eastAsia="Times New Roman" w:hAnsi="Times New Roman" w:cs="Times New Roman"/>
          <w:sz w:val="24"/>
          <w:szCs w:val="24"/>
          <w:lang w:eastAsia="ru-RU"/>
        </w:rPr>
        <w:softHyphen/>
        <w:t>разца о получении среднего профессионального образования по программе подготовки квалифицированных рабочих, служащих по профессии 43.01.09 Повар, кондитер и при</w:t>
      </w:r>
      <w:r>
        <w:rPr>
          <w:rFonts w:ascii="Times New Roman" w:eastAsia="Times New Roman" w:hAnsi="Times New Roman" w:cs="Times New Roman"/>
          <w:sz w:val="24"/>
          <w:szCs w:val="24"/>
          <w:lang w:eastAsia="ru-RU"/>
        </w:rPr>
        <w:softHyphen/>
        <w:t>своении квалификации повар (3-4 разряд), кондитер (3-4 разряд) (согласно Общероссий</w:t>
      </w:r>
      <w:r>
        <w:rPr>
          <w:rFonts w:ascii="Times New Roman" w:eastAsia="Times New Roman" w:hAnsi="Times New Roman" w:cs="Times New Roman"/>
          <w:sz w:val="24"/>
          <w:szCs w:val="24"/>
          <w:lang w:eastAsia="ru-RU"/>
        </w:rPr>
        <w:softHyphen/>
        <w:t>скому классификатору профессий рабочих, должностей служащих и тарифных разрядов ОК 016-94).</w:t>
      </w:r>
    </w:p>
    <w:p w:rsidR="0073205D" w:rsidRDefault="0073205D">
      <w:pPr>
        <w:widowControl w:val="0"/>
        <w:shd w:val="clear" w:color="auto" w:fill="FFFFFF"/>
        <w:spacing w:after="0" w:line="274" w:lineRule="exact"/>
        <w:ind w:left="10" w:right="10" w:firstLine="696"/>
        <w:jc w:val="both"/>
        <w:rPr>
          <w:rFonts w:ascii="Times New Roman" w:eastAsiaTheme="minorEastAsia" w:hAnsi="Times New Roman" w:cs="Times New Roman"/>
          <w:sz w:val="20"/>
          <w:szCs w:val="20"/>
          <w:lang w:eastAsia="ru-RU"/>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CF66FC">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Перечень учебных лабораторий и мастерских по профессии</w:t>
      </w:r>
    </w:p>
    <w:tbl>
      <w:tblPr>
        <w:tblW w:w="9532" w:type="dxa"/>
        <w:tblLook w:val="04A0" w:firstRow="1" w:lastRow="0" w:firstColumn="1" w:lastColumn="0" w:noHBand="0" w:noVBand="1"/>
      </w:tblPr>
      <w:tblGrid>
        <w:gridCol w:w="9532"/>
      </w:tblGrid>
      <w:tr w:rsidR="0073205D">
        <w:trPr>
          <w:trHeight w:val="107"/>
        </w:trPr>
        <w:tc>
          <w:tcPr>
            <w:tcW w:w="9532" w:type="dxa"/>
            <w:shd w:val="clear" w:color="auto" w:fill="auto"/>
          </w:tcPr>
          <w:p w:rsidR="0073205D" w:rsidRDefault="00CF66F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43.01.09 Повар, кондитер</w:t>
            </w:r>
          </w:p>
          <w:p w:rsidR="0073205D" w:rsidRDefault="0073205D">
            <w:pPr>
              <w:spacing w:after="0" w:line="240" w:lineRule="auto"/>
              <w:jc w:val="center"/>
              <w:rPr>
                <w:rFonts w:ascii="Times New Roman" w:hAnsi="Times New Roman" w:cs="Times New Roman"/>
                <w:b/>
                <w:bCs/>
                <w:color w:val="000000"/>
                <w:sz w:val="24"/>
                <w:szCs w:val="24"/>
              </w:rPr>
            </w:pPr>
          </w:p>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Кабинеты</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русского языка и литературы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иностранного языка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математики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истории и социально-экономических дисциплин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безопасности жизнедеятельности и охраны труда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информатики, информационных технологий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Кабинет химии, биологии, микробиологии, санитарии и гигиены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Лаборатория товароведения продовольственных товаров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Лаборатория технического оснащения и организации рабочего места </w:t>
            </w:r>
          </w:p>
        </w:tc>
      </w:tr>
      <w:tr w:rsidR="0073205D">
        <w:trPr>
          <w:trHeight w:val="107"/>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Мастерские: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Учебный кондитерский цех. </w:t>
            </w:r>
          </w:p>
        </w:tc>
      </w:tr>
      <w:tr w:rsidR="0073205D">
        <w:trPr>
          <w:trHeight w:val="247"/>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Учебная кухня ресторана с зонами для приготовления холодных, горячих блюд, кулинарных изделий, сладких блюд, десертов и напитков </w:t>
            </w:r>
          </w:p>
        </w:tc>
      </w:tr>
      <w:tr w:rsidR="0073205D">
        <w:trPr>
          <w:trHeight w:val="107"/>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Спортивный комплекс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Спортивный зал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Открытый стадион широкого профиля с элементами полосы препятствий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Стрелковый тир </w:t>
            </w:r>
          </w:p>
        </w:tc>
      </w:tr>
      <w:tr w:rsidR="0073205D">
        <w:trPr>
          <w:trHeight w:val="107"/>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Залы </w:t>
            </w:r>
          </w:p>
        </w:tc>
      </w:tr>
      <w:tr w:rsidR="0073205D">
        <w:trPr>
          <w:trHeight w:val="109"/>
        </w:trPr>
        <w:tc>
          <w:tcPr>
            <w:tcW w:w="9532" w:type="dxa"/>
            <w:shd w:val="clear" w:color="auto" w:fill="auto"/>
          </w:tcPr>
          <w:p w:rsidR="0073205D" w:rsidRDefault="00CF66F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Библиотека, читальный зал с выходом в сеть Интернет </w:t>
            </w:r>
          </w:p>
        </w:tc>
      </w:tr>
    </w:tbl>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iCs/>
          <w:sz w:val="24"/>
          <w:szCs w:val="24"/>
        </w:rPr>
      </w:pPr>
    </w:p>
    <w:p w:rsidR="0073205D" w:rsidRDefault="0073205D">
      <w:pPr>
        <w:jc w:val="both"/>
        <w:rPr>
          <w:rFonts w:ascii="Times New Roman" w:hAnsi="Times New Roman" w:cs="Times New Roman"/>
          <w:sz w:val="24"/>
          <w:szCs w:val="24"/>
        </w:rPr>
      </w:pPr>
    </w:p>
    <w:p w:rsidR="0073205D" w:rsidRDefault="0073205D"/>
    <w:sectPr w:rsidR="0073205D">
      <w:pgSz w:w="11906" w:h="16838"/>
      <w:pgMar w:top="1134" w:right="850" w:bottom="1134" w:left="1701"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A89" w:rsidRDefault="00157A89">
      <w:pPr>
        <w:spacing w:line="240" w:lineRule="auto"/>
      </w:pPr>
      <w:r>
        <w:separator/>
      </w:r>
    </w:p>
  </w:endnote>
  <w:endnote w:type="continuationSeparator" w:id="0">
    <w:p w:rsidR="00157A89" w:rsidRDefault="00157A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Lucida Sans">
    <w:altName w:val="Times New Roman"/>
    <w:panose1 w:val="020B0602030504020204"/>
    <w:charset w:val="00"/>
    <w:family w:val="swiss"/>
    <w:pitch w:val="variable"/>
    <w:sig w:usb0="00000003" w:usb1="00000000" w:usb2="00000000" w:usb3="00000000" w:csb0="00000001" w:csb1="00000000"/>
  </w:font>
  <w:font w:name="Liberation Sans">
    <w:altName w:val="Arial"/>
    <w:charset w:val="CC"/>
    <w:family w:val="swiss"/>
    <w:pitch w:val="default"/>
  </w:font>
  <w:font w:name="Microsoft YaHei">
    <w:panose1 w:val="020B0503020204020204"/>
    <w:charset w:val="86"/>
    <w:family w:val="swiss"/>
    <w:pitch w:val="variable"/>
    <w:sig w:usb0="80000287" w:usb1="2ACF3C50" w:usb2="00000016" w:usb3="00000000" w:csb0="0004001F" w:csb1="00000000"/>
  </w:font>
  <w:font w:name="CIDFont+F6">
    <w:altName w:val="Segoe Print"/>
    <w:charset w:val="00"/>
    <w:family w:val="roman"/>
    <w:pitch w:val="default"/>
  </w:font>
  <w:font w:name="CIDFont+F1">
    <w:altName w:val="Segoe Print"/>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A89" w:rsidRDefault="00157A89">
      <w:pPr>
        <w:spacing w:after="0"/>
      </w:pPr>
      <w:r>
        <w:separator/>
      </w:r>
    </w:p>
  </w:footnote>
  <w:footnote w:type="continuationSeparator" w:id="0">
    <w:p w:rsidR="00157A89" w:rsidRDefault="00157A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836DFB"/>
    <w:multiLevelType w:val="multilevel"/>
    <w:tmpl w:val="58836DFB"/>
    <w:lvl w:ilvl="0">
      <w:start w:val="65535"/>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428"/>
    <w:rsid w:val="00157A89"/>
    <w:rsid w:val="00490472"/>
    <w:rsid w:val="0073205D"/>
    <w:rsid w:val="008A0FA7"/>
    <w:rsid w:val="00A0266C"/>
    <w:rsid w:val="00A57428"/>
    <w:rsid w:val="00C70AFE"/>
    <w:rsid w:val="00CF66FC"/>
    <w:rsid w:val="00DA6D8A"/>
    <w:rsid w:val="00DC226E"/>
    <w:rsid w:val="00F303A3"/>
    <w:rsid w:val="1BE80D8E"/>
    <w:rsid w:val="1D5C0ACA"/>
    <w:rsid w:val="42580446"/>
    <w:rsid w:val="561346BC"/>
    <w:rsid w:val="796C6E4C"/>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3FC84A-39FE-4869-962A-667262A1D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40" w:line="288" w:lineRule="auto"/>
    </w:pPr>
  </w:style>
  <w:style w:type="paragraph" w:styleId="a4">
    <w:name w:val="index heading"/>
    <w:basedOn w:val="a"/>
    <w:qFormat/>
    <w:pPr>
      <w:suppressLineNumbers/>
    </w:pPr>
    <w:rPr>
      <w:rFonts w:cs="Lucida Sans"/>
    </w:rPr>
  </w:style>
  <w:style w:type="paragraph" w:styleId="a5">
    <w:name w:val="List"/>
    <w:basedOn w:val="a3"/>
    <w:qFormat/>
    <w:rPr>
      <w:rFonts w:cs="Lucida Sans"/>
    </w:rPr>
  </w:style>
  <w:style w:type="paragraph" w:styleId="a6">
    <w:name w:val="Title"/>
    <w:basedOn w:val="a"/>
    <w:next w:val="a3"/>
    <w:qFormat/>
    <w:pPr>
      <w:keepNext/>
      <w:spacing w:before="240" w:after="120"/>
    </w:pPr>
    <w:rPr>
      <w:rFonts w:ascii="Liberation Sans" w:eastAsia="Microsoft YaHei" w:hAnsi="Liberation Sans" w:cs="Lucida Sans"/>
      <w:sz w:val="28"/>
      <w:szCs w:val="28"/>
    </w:rPr>
  </w:style>
  <w:style w:type="paragraph" w:customStyle="1" w:styleId="1">
    <w:name w:val="Название1"/>
    <w:basedOn w:val="a"/>
    <w:pPr>
      <w:suppressLineNumbers/>
      <w:spacing w:before="120" w:after="120"/>
    </w:pPr>
    <w:rPr>
      <w:rFonts w:cs="Lucida Sans"/>
      <w:i/>
      <w:iCs/>
      <w:sz w:val="24"/>
      <w:szCs w:val="24"/>
    </w:rPr>
  </w:style>
  <w:style w:type="paragraph" w:customStyle="1" w:styleId="Default">
    <w:name w:val="Default"/>
    <w:qFormat/>
    <w:pPr>
      <w:suppressAutoHyphens/>
    </w:pPr>
    <w:rPr>
      <w:rFonts w:eastAsia="Calibri"/>
      <w:color w:val="000000"/>
      <w:sz w:val="24"/>
      <w:szCs w:val="24"/>
      <w:lang w:eastAsia="en-US"/>
    </w:rPr>
  </w:style>
  <w:style w:type="paragraph" w:customStyle="1" w:styleId="10">
    <w:name w:val="Обычный1"/>
    <w:rsid w:val="00A0266C"/>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D29B0-8E26-4802-AC63-7E90118E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2624</Words>
  <Characters>14959</Characters>
  <Application>Microsoft Office Word</Application>
  <DocSecurity>0</DocSecurity>
  <Lines>124</Lines>
  <Paragraphs>35</Paragraphs>
  <ScaleCrop>false</ScaleCrop>
  <Company/>
  <LinksUpToDate>false</LinksUpToDate>
  <CharactersWithSpaces>17548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Шайдуллин</dc:creator>
  <cp:lastModifiedBy>Admin</cp:lastModifiedBy>
  <cp:revision>5</cp:revision>
  <cp:lastPrinted>2025-10-20T08:06:00Z</cp:lastPrinted>
  <dcterms:created xsi:type="dcterms:W3CDTF">2025-06-18T09:57:00Z</dcterms:created>
  <dcterms:modified xsi:type="dcterms:W3CDTF">2025-10-30T16:14:00Z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1033-12.2.0.22549</vt:lpwstr>
  </property>
  <property fmtid="{D5CDD505-2E9C-101B-9397-08002B2CF9AE}" pid="9" name="ICV">
    <vt:lpwstr>36AA9072347A4E9DBC2D01E3900A7476_12</vt:lpwstr>
  </property>
</Properties>
</file>